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B63F4" w14:textId="7ADB2D52" w:rsidR="00DE5332" w:rsidRPr="005144F2" w:rsidRDefault="00DE5332" w:rsidP="00DE5332">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0" w:line="276" w:lineRule="auto"/>
        <w:jc w:val="center"/>
        <w:outlineLvl w:val="0"/>
        <w:rPr>
          <w:rFonts w:ascii="Times New Roman" w:eastAsiaTheme="majorEastAsia" w:hAnsi="Times New Roman" w:cs="Times New Roman"/>
          <w:color w:val="2E74B5" w:themeColor="accent1" w:themeShade="BF"/>
          <w:sz w:val="32"/>
          <w:szCs w:val="32"/>
        </w:rPr>
      </w:pPr>
      <w:bookmarkStart w:id="0" w:name="_Hlk504036244"/>
      <w:bookmarkStart w:id="1" w:name="_Toc505176611"/>
      <w:bookmarkStart w:id="2" w:name="Bijlage_1"/>
      <w:r w:rsidRPr="005144F2">
        <w:rPr>
          <w:rFonts w:ascii="Times New Roman" w:eastAsiaTheme="majorEastAsia" w:hAnsi="Times New Roman" w:cs="Times New Roman"/>
          <w:color w:val="2E74B5" w:themeColor="accent1" w:themeShade="BF"/>
          <w:sz w:val="32"/>
          <w:szCs w:val="32"/>
        </w:rPr>
        <w:t>MODELVERSLAG – JAARREKENING – ENTITEIT ANDERS DAN: EEN OOB, EEN GENOTEERDE ENTITEIT, EEN VZW, EEN IVZW OF EEN STICHTING</w:t>
      </w:r>
      <w:bookmarkEnd w:id="0"/>
      <w:bookmarkEnd w:id="1"/>
    </w:p>
    <w:bookmarkEnd w:id="2"/>
    <w:p w14:paraId="1A416ACD" w14:textId="13A63CE4" w:rsidR="00900050" w:rsidRPr="005144F2" w:rsidRDefault="00CE19BF" w:rsidP="00130665">
      <w:pPr>
        <w:pStyle w:val="Heading1"/>
        <w:jc w:val="center"/>
        <w:rPr>
          <w:lang w:val="nl-BE"/>
        </w:rPr>
      </w:pPr>
      <w:r w:rsidRPr="005144F2">
        <w:rPr>
          <w:lang w:val="nl-BE"/>
        </w:rPr>
        <w:t>Oordeel met voorbehoud</w:t>
      </w:r>
    </w:p>
    <w:p w14:paraId="5AAB022D" w14:textId="0CE8567D" w:rsidR="00130665" w:rsidRPr="001E0355" w:rsidRDefault="00AB1E63" w:rsidP="001E0355">
      <w:pPr>
        <w:jc w:val="center"/>
        <w:rPr>
          <w:rFonts w:ascii="Times New Roman" w:hAnsi="Times New Roman" w:cs="Times New Roman"/>
          <w:i/>
          <w:iCs/>
          <w:lang w:val="nl-BE"/>
        </w:rPr>
      </w:pPr>
      <w:r>
        <w:rPr>
          <w:rFonts w:ascii="Times New Roman" w:hAnsi="Times New Roman" w:cs="Times New Roman"/>
          <w:i/>
          <w:iCs/>
          <w:lang w:val="nl-BE"/>
        </w:rPr>
        <w:t>De jaarrekening bevat een afwijking van materieel belang die niet van diepgaande invloed is</w:t>
      </w:r>
    </w:p>
    <w:p w14:paraId="7EE67C7A" w14:textId="77777777" w:rsidR="001E0355" w:rsidRPr="005144F2" w:rsidRDefault="001E0355" w:rsidP="00130665">
      <w:pPr>
        <w:jc w:val="both"/>
        <w:rPr>
          <w:lang w:val="nl-BE"/>
        </w:rPr>
      </w:pPr>
    </w:p>
    <w:p w14:paraId="6D7F7207" w14:textId="77777777" w:rsidR="00CE19BF" w:rsidRPr="005144F2" w:rsidRDefault="00CE19BF" w:rsidP="00130665">
      <w:pPr>
        <w:jc w:val="center"/>
        <w:rPr>
          <w:rFonts w:ascii="Times New Roman" w:hAnsi="Times New Roman" w:cs="Times New Roman"/>
          <w:b/>
          <w:sz w:val="24"/>
          <w:szCs w:val="24"/>
          <w:lang w:val="nl-BE"/>
        </w:rPr>
      </w:pPr>
      <w:r w:rsidRPr="005144F2">
        <w:rPr>
          <w:rFonts w:ascii="Times New Roman" w:hAnsi="Times New Roman" w:cs="Times New Roman"/>
          <w:b/>
          <w:sz w:val="24"/>
          <w:szCs w:val="24"/>
          <w:lang w:val="nl-BE"/>
        </w:rPr>
        <w:t>VOORBEELD</w:t>
      </w:r>
    </w:p>
    <w:p w14:paraId="4D467625" w14:textId="77777777" w:rsidR="00CE19BF" w:rsidRPr="005144F2" w:rsidRDefault="00CE19BF" w:rsidP="00130665">
      <w:pPr>
        <w:jc w:val="center"/>
        <w:rPr>
          <w:rFonts w:ascii="Times New Roman" w:hAnsi="Times New Roman" w:cs="Times New Roman"/>
          <w:b/>
          <w:sz w:val="24"/>
          <w:szCs w:val="24"/>
          <w:lang w:val="nl-BE"/>
        </w:rPr>
      </w:pPr>
      <w:r w:rsidRPr="005144F2">
        <w:rPr>
          <w:rFonts w:ascii="Times New Roman" w:hAnsi="Times New Roman" w:cs="Times New Roman"/>
          <w:b/>
          <w:sz w:val="24"/>
          <w:szCs w:val="24"/>
          <w:lang w:val="nl-BE"/>
        </w:rPr>
        <w:t>VERSLAG VAN DE COMMISSARIS AAN DE ALGEMENE VERGADERING VAN DE NV ________ OVER HET BOEKJAAR AFGESLOTEN OP __ ______20__</w:t>
      </w:r>
    </w:p>
    <w:p w14:paraId="232F502C" w14:textId="77777777" w:rsidR="00130665" w:rsidRPr="005144F2" w:rsidRDefault="00130665" w:rsidP="00130665">
      <w:pPr>
        <w:jc w:val="both"/>
        <w:rPr>
          <w:rFonts w:ascii="Times New Roman" w:eastAsia="Calibri" w:hAnsi="Times New Roman" w:cs="Times New Roman"/>
          <w:sz w:val="24"/>
          <w:szCs w:val="24"/>
          <w:lang w:val="nl-BE"/>
        </w:rPr>
      </w:pPr>
    </w:p>
    <w:p w14:paraId="69235C95" w14:textId="05596AB8" w:rsidR="00CE19BF" w:rsidRPr="005144F2" w:rsidRDefault="00CE19BF" w:rsidP="00130665">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In het kader van de wettelijke controle van de jaarrekening van [</w:t>
      </w:r>
      <w:r w:rsidR="002E5917" w:rsidRPr="005144F2">
        <w:rPr>
          <w:rFonts w:ascii="Times New Roman" w:eastAsia="Calibri" w:hAnsi="Times New Roman" w:cs="Times New Roman"/>
          <w:sz w:val="24"/>
          <w:szCs w:val="24"/>
          <w:lang w:val="nl-BE"/>
        </w:rPr>
        <w:t xml:space="preserve">naam van </w:t>
      </w:r>
      <w:r w:rsidRPr="005144F2">
        <w:rPr>
          <w:rFonts w:ascii="Times New Roman" w:eastAsia="Calibri" w:hAnsi="Times New Roman" w:cs="Times New Roman"/>
          <w:sz w:val="24"/>
          <w:szCs w:val="24"/>
          <w:lang w:val="nl-BE"/>
        </w:rPr>
        <w:t>de vennootschap___</w:t>
      </w:r>
      <w:r w:rsidR="002E5917" w:rsidRPr="005144F2">
        <w:rPr>
          <w:rFonts w:ascii="Times New Roman" w:eastAsia="Calibri" w:hAnsi="Times New Roman" w:cs="Times New Roman"/>
          <w:sz w:val="24"/>
          <w:szCs w:val="24"/>
          <w:lang w:val="nl-BE"/>
        </w:rPr>
        <w:t xml:space="preserve"> en rechtsvorm</w:t>
      </w:r>
      <w:r w:rsidRPr="005144F2">
        <w:rPr>
          <w:rFonts w:ascii="Times New Roman" w:eastAsia="Calibri" w:hAnsi="Times New Roman" w:cs="Times New Roman"/>
          <w:sz w:val="24"/>
          <w:szCs w:val="24"/>
          <w:lang w:val="nl-BE"/>
        </w:rPr>
        <w:t>] (de “</w:t>
      </w:r>
      <w:r w:rsidR="00437A11">
        <w:rPr>
          <w:rFonts w:ascii="Times New Roman" w:eastAsia="Calibri" w:hAnsi="Times New Roman" w:cs="Times New Roman"/>
          <w:sz w:val="24"/>
          <w:szCs w:val="24"/>
          <w:lang w:val="nl-BE"/>
        </w:rPr>
        <w:t>Vennootschap</w:t>
      </w:r>
      <w:r w:rsidRPr="005144F2">
        <w:rPr>
          <w:rFonts w:ascii="Times New Roman" w:eastAsia="Calibri" w:hAnsi="Times New Roman" w:cs="Times New Roman"/>
          <w:sz w:val="24"/>
          <w:szCs w:val="24"/>
          <w:lang w:val="nl-BE"/>
        </w:rPr>
        <w:t xml:space="preserve">”), leggen wij u ons commissarisverslag voor. Dit bevat ons verslag over de jaarrekening en de overige door wet- en regelgeving gestelde eisen. Dit vormt een geheel en is ondeelbaar. </w:t>
      </w:r>
    </w:p>
    <w:p w14:paraId="0CA3AD9A" w14:textId="77777777" w:rsidR="00CE19BF" w:rsidRPr="005144F2" w:rsidRDefault="00CE19BF" w:rsidP="00130665">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Wij werden benoemd in onze hoedanigheid van commissaris door de algemene vergadering van [xx], overeenkomstig het voorstel van het bestuursorgaan [uitgebracht op voordracht van de ondernemingsraad</w:t>
      </w:r>
      <w:r w:rsidRPr="005144F2">
        <w:rPr>
          <w:rFonts w:ascii="Times New Roman" w:eastAsia="Calibri" w:hAnsi="Times New Roman" w:cs="Times New Roman"/>
          <w:sz w:val="24"/>
          <w:szCs w:val="24"/>
          <w:vertAlign w:val="superscript"/>
          <w:lang w:val="nl-BE"/>
        </w:rPr>
        <w:footnoteReference w:id="2"/>
      </w:r>
      <w:r w:rsidRPr="005144F2">
        <w:rPr>
          <w:rFonts w:ascii="Times New Roman" w:eastAsia="Calibri" w:hAnsi="Times New Roman" w:cs="Times New Roman"/>
          <w:sz w:val="24"/>
          <w:szCs w:val="24"/>
          <w:lang w:val="nl-BE"/>
        </w:rPr>
        <w:t>]. Ons mandaat loopt af op de datum van de algemene vergadering die beraadslaagt over de jaarrekening afgesloten op [xx]. Wij hebben de wettelijke controle van de jaarrekening van [de vennootschap xx] uitgevoerd gedurende [xx] opeenvolgende boekjaren.</w:t>
      </w:r>
      <w:r w:rsidRPr="005144F2">
        <w:rPr>
          <w:rFonts w:ascii="Times New Roman" w:eastAsia="Calibri" w:hAnsi="Times New Roman" w:cs="Times New Roman"/>
          <w:sz w:val="24"/>
          <w:szCs w:val="24"/>
          <w:vertAlign w:val="superscript"/>
          <w:lang w:val="nl-BE"/>
        </w:rPr>
        <w:footnoteReference w:id="3"/>
      </w:r>
    </w:p>
    <w:p w14:paraId="7E47AEE1" w14:textId="77777777" w:rsidR="00CE19BF" w:rsidRPr="005144F2" w:rsidRDefault="00CE19BF" w:rsidP="00130665">
      <w:pPr>
        <w:pStyle w:val="Heading2"/>
        <w:spacing w:after="120"/>
        <w:rPr>
          <w:rFonts w:ascii="Times New Roman" w:hAnsi="Times New Roman" w:cs="Times New Roman"/>
          <w:b/>
          <w:color w:val="auto"/>
          <w:lang w:val="nl-BE"/>
        </w:rPr>
      </w:pPr>
      <w:r w:rsidRPr="005144F2">
        <w:rPr>
          <w:rFonts w:ascii="Times New Roman" w:hAnsi="Times New Roman" w:cs="Times New Roman"/>
          <w:b/>
          <w:color w:val="auto"/>
          <w:lang w:val="nl-BE"/>
        </w:rPr>
        <w:t>Verslag over de jaarrekening</w:t>
      </w:r>
    </w:p>
    <w:p w14:paraId="1F0CE7F3" w14:textId="77777777" w:rsidR="00CE19BF" w:rsidRPr="005144F2" w:rsidRDefault="00CE19BF" w:rsidP="00130665">
      <w:pPr>
        <w:jc w:val="both"/>
        <w:rPr>
          <w:rFonts w:ascii="Times New Roman" w:hAnsi="Times New Roman" w:cs="Times New Roman"/>
          <w:b/>
          <w:bCs/>
          <w:i/>
          <w:sz w:val="24"/>
          <w:szCs w:val="24"/>
          <w:lang w:val="nl-BE"/>
        </w:rPr>
      </w:pPr>
      <w:r w:rsidRPr="005144F2">
        <w:rPr>
          <w:rFonts w:ascii="Times New Roman" w:hAnsi="Times New Roman" w:cs="Times New Roman"/>
          <w:b/>
          <w:bCs/>
          <w:i/>
          <w:sz w:val="24"/>
          <w:szCs w:val="24"/>
          <w:lang w:val="nl-BE"/>
        </w:rPr>
        <w:t>Oordeel met voorbehoud</w:t>
      </w:r>
    </w:p>
    <w:p w14:paraId="4D2B12A5" w14:textId="40D3E09A" w:rsidR="00CE19BF" w:rsidRPr="005144F2" w:rsidRDefault="00CE19BF" w:rsidP="00130665">
      <w:pPr>
        <w:jc w:val="both"/>
        <w:rPr>
          <w:rFonts w:ascii="Times New Roman" w:eastAsia="Calibri" w:hAnsi="Times New Roman" w:cs="Times New Roman"/>
          <w:sz w:val="24"/>
          <w:szCs w:val="24"/>
          <w:lang w:val="nl-BE"/>
        </w:rPr>
      </w:pPr>
      <w:r w:rsidRPr="005144F2">
        <w:rPr>
          <w:rFonts w:ascii="Times New Roman" w:hAnsi="Times New Roman" w:cs="Times New Roman"/>
          <w:sz w:val="24"/>
          <w:szCs w:val="24"/>
          <w:lang w:val="nl-BE"/>
        </w:rPr>
        <w:t xml:space="preserve">Wij hebben de wettelijke controle uitgevoerd </w:t>
      </w:r>
      <w:r w:rsidRPr="005144F2">
        <w:rPr>
          <w:rFonts w:ascii="Times New Roman" w:eastAsia="Calibri" w:hAnsi="Times New Roman" w:cs="Times New Roman"/>
          <w:sz w:val="24"/>
          <w:szCs w:val="24"/>
          <w:lang w:val="nl-BE"/>
        </w:rPr>
        <w:t xml:space="preserve">van de jaarrekening van de </w:t>
      </w:r>
      <w:r w:rsidR="00437A11">
        <w:rPr>
          <w:rFonts w:ascii="Times New Roman" w:eastAsia="Calibri" w:hAnsi="Times New Roman" w:cs="Times New Roman"/>
          <w:sz w:val="24"/>
          <w:szCs w:val="24"/>
          <w:lang w:val="nl-BE"/>
        </w:rPr>
        <w:t>Vennootschap</w:t>
      </w:r>
      <w:r w:rsidRPr="005144F2">
        <w:rPr>
          <w:rFonts w:ascii="Times New Roman" w:eastAsia="Calibri" w:hAnsi="Times New Roman" w:cs="Times New Roman"/>
          <w:sz w:val="24"/>
          <w:szCs w:val="24"/>
          <w:lang w:val="nl-BE"/>
        </w:rPr>
        <w:t>, die de balans op _ ____ 20__ omvat, alsook de resultatenrekening van het boekjaar afgesloten op die datum en de toelichting, met een balanstotaal van € __________ en waarvan de resultatenrekening afsluit met een winst [verlies] van het boekjaar van € __________.</w:t>
      </w:r>
    </w:p>
    <w:p w14:paraId="087714B8" w14:textId="408DF944" w:rsidR="00CE19BF" w:rsidRDefault="00CE19BF" w:rsidP="00130665">
      <w:pPr>
        <w:jc w:val="both"/>
        <w:rPr>
          <w:rFonts w:ascii="Times New Roman" w:hAnsi="Times New Roman" w:cs="Times New Roman"/>
          <w:sz w:val="24"/>
          <w:szCs w:val="24"/>
          <w:lang w:val="nl-BE"/>
        </w:rPr>
      </w:pPr>
      <w:r w:rsidRPr="005144F2">
        <w:rPr>
          <w:rFonts w:ascii="Times New Roman" w:hAnsi="Times New Roman" w:cs="Times New Roman"/>
          <w:sz w:val="24"/>
          <w:szCs w:val="24"/>
          <w:lang w:val="nl-BE"/>
        </w:rPr>
        <w:t xml:space="preserve">Uitgezonderd de effecten van de aangelegenheid zoals beschreven in de sectie “Basis voor het oordeel met voorbehoud”, geeft deze jaarrekening, naar ons oordeel, een getrouw beeld van het vermogen en de financiële toestand van de </w:t>
      </w:r>
      <w:r w:rsidR="00437A11">
        <w:rPr>
          <w:rFonts w:ascii="Times New Roman" w:hAnsi="Times New Roman" w:cs="Times New Roman"/>
          <w:sz w:val="24"/>
          <w:szCs w:val="24"/>
          <w:lang w:val="nl-BE"/>
        </w:rPr>
        <w:t>Vennootschap</w:t>
      </w:r>
      <w:r w:rsidRPr="005144F2">
        <w:rPr>
          <w:rFonts w:ascii="Times New Roman" w:hAnsi="Times New Roman" w:cs="Times New Roman"/>
          <w:sz w:val="24"/>
          <w:szCs w:val="24"/>
          <w:lang w:val="nl-BE"/>
        </w:rPr>
        <w:t>_______ per __ ____20__, alsook van haar resultaten over het boekjaar dat op die datum is afgesloten, in overeenstemming met het in België van toepassing zijnde boekhoudkundig referentiestelsel.</w:t>
      </w:r>
    </w:p>
    <w:p w14:paraId="7552C110" w14:textId="77777777" w:rsidR="00AB1E63" w:rsidRPr="005144F2" w:rsidRDefault="00AB1E63" w:rsidP="00130665">
      <w:pPr>
        <w:jc w:val="both"/>
        <w:rPr>
          <w:rFonts w:ascii="Times New Roman" w:hAnsi="Times New Roman" w:cs="Times New Roman"/>
          <w:sz w:val="24"/>
          <w:szCs w:val="24"/>
          <w:lang w:val="nl-BE"/>
        </w:rPr>
      </w:pPr>
    </w:p>
    <w:p w14:paraId="5B6282FA" w14:textId="77777777" w:rsidR="00CE19BF" w:rsidRPr="005144F2" w:rsidRDefault="00CE19BF" w:rsidP="00130665">
      <w:pPr>
        <w:jc w:val="both"/>
        <w:rPr>
          <w:rFonts w:ascii="Times New Roman" w:hAnsi="Times New Roman" w:cs="Times New Roman"/>
          <w:b/>
          <w:bCs/>
          <w:i/>
          <w:sz w:val="24"/>
          <w:szCs w:val="24"/>
          <w:lang w:val="nl-BE"/>
        </w:rPr>
      </w:pPr>
      <w:r w:rsidRPr="005144F2">
        <w:rPr>
          <w:rFonts w:ascii="Times New Roman" w:hAnsi="Times New Roman" w:cs="Times New Roman"/>
          <w:b/>
          <w:bCs/>
          <w:i/>
          <w:sz w:val="24"/>
          <w:szCs w:val="24"/>
          <w:lang w:val="nl-BE"/>
        </w:rPr>
        <w:lastRenderedPageBreak/>
        <w:t>Basis voor het oordeel met voorbehoud</w:t>
      </w:r>
    </w:p>
    <w:p w14:paraId="6D478A22" w14:textId="2086E8C1" w:rsidR="00CE19BF" w:rsidRPr="005144F2" w:rsidRDefault="00CE19BF" w:rsidP="00130665">
      <w:pPr>
        <w:jc w:val="both"/>
        <w:rPr>
          <w:rFonts w:ascii="Times New Roman" w:hAnsi="Times New Roman" w:cs="Times New Roman"/>
          <w:snapToGrid w:val="0"/>
          <w:sz w:val="24"/>
          <w:szCs w:val="24"/>
          <w:lang w:val="nl-BE"/>
        </w:rPr>
      </w:pPr>
      <w:r w:rsidRPr="005144F2">
        <w:rPr>
          <w:rFonts w:ascii="Times New Roman" w:hAnsi="Times New Roman" w:cs="Times New Roman"/>
          <w:sz w:val="24"/>
          <w:szCs w:val="24"/>
          <w:lang w:val="nl-BE"/>
        </w:rPr>
        <w:t>[</w:t>
      </w:r>
      <w:r w:rsidR="00AB1E63">
        <w:rPr>
          <w:rFonts w:ascii="Times New Roman" w:hAnsi="Times New Roman" w:cs="Times New Roman"/>
          <w:sz w:val="24"/>
          <w:szCs w:val="24"/>
          <w:lang w:val="nl-BE"/>
        </w:rPr>
        <w:t>Beschrijving van de afwijking van materieel belang</w:t>
      </w:r>
      <w:r w:rsidRPr="005144F2">
        <w:rPr>
          <w:rFonts w:ascii="Times New Roman" w:hAnsi="Times New Roman" w:cs="Times New Roman"/>
          <w:sz w:val="24"/>
          <w:szCs w:val="24"/>
          <w:lang w:val="nl-BE"/>
        </w:rPr>
        <w:t>]</w:t>
      </w:r>
    </w:p>
    <w:p w14:paraId="6C8B27F8" w14:textId="77777777" w:rsidR="00CE19BF" w:rsidRPr="005144F2" w:rsidRDefault="00CE19BF" w:rsidP="00130665">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Wij hebben onze controle uitgevoerd volgens de internationale controlestandaarden (ISA’s) zoals van toepassing in België</w:t>
      </w:r>
      <w:r w:rsidRPr="005144F2">
        <w:rPr>
          <w:rStyle w:val="FootnoteReference"/>
          <w:rFonts w:eastAsia="Calibri"/>
          <w:sz w:val="24"/>
          <w:szCs w:val="24"/>
          <w:lang w:val="nl-BE"/>
        </w:rPr>
        <w:footnoteReference w:id="4"/>
      </w:r>
      <w:r w:rsidRPr="005144F2">
        <w:rPr>
          <w:rFonts w:ascii="Times New Roman" w:eastAsia="Calibri" w:hAnsi="Times New Roman" w:cs="Times New Roman"/>
          <w:sz w:val="24"/>
          <w:szCs w:val="24"/>
          <w:lang w:val="nl-BE"/>
        </w:rPr>
        <w:t xml:space="preserve">. Onze verantwoordelijkheden op grond van deze standaarden zijn verder beschreven in de sectie “Verantwoordelijkheden van de commissaris voor de controle van de jaarrekening” van ons verslag. Wij hebben alle deontologische vereisten die relevant zijn voor de controle van de jaarrekening in België nageleefd, met inbegrip van deze met betrekking tot de onafhankelijkheid. </w:t>
      </w:r>
    </w:p>
    <w:p w14:paraId="31894B68" w14:textId="27469247" w:rsidR="00CE19BF" w:rsidRPr="005144F2" w:rsidRDefault="00CE19BF" w:rsidP="00130665">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 xml:space="preserve">Wij hebben van het bestuursorgaan en van de aangestelden van de </w:t>
      </w:r>
      <w:r w:rsidR="00437A11">
        <w:rPr>
          <w:rFonts w:ascii="Times New Roman" w:eastAsia="Calibri" w:hAnsi="Times New Roman" w:cs="Times New Roman"/>
          <w:sz w:val="24"/>
          <w:szCs w:val="24"/>
          <w:lang w:val="nl-BE"/>
        </w:rPr>
        <w:t>Vennootschap</w:t>
      </w:r>
      <w:r w:rsidRPr="005144F2">
        <w:rPr>
          <w:rFonts w:ascii="Times New Roman" w:eastAsia="Calibri" w:hAnsi="Times New Roman" w:cs="Times New Roman"/>
          <w:sz w:val="24"/>
          <w:szCs w:val="24"/>
          <w:lang w:val="nl-BE"/>
        </w:rPr>
        <w:t xml:space="preserve"> de voor onze controle vereiste ophelderingen en inlichtingen verkregen.</w:t>
      </w:r>
    </w:p>
    <w:p w14:paraId="7B1EA76D" w14:textId="77777777" w:rsidR="00CE19BF" w:rsidRPr="005144F2" w:rsidRDefault="00CE19BF" w:rsidP="00130665">
      <w:pPr>
        <w:jc w:val="both"/>
        <w:rPr>
          <w:rFonts w:ascii="Times New Roman" w:hAnsi="Times New Roman" w:cs="Times New Roman"/>
          <w:sz w:val="24"/>
          <w:szCs w:val="24"/>
          <w:lang w:val="nl-BE"/>
        </w:rPr>
      </w:pPr>
      <w:r w:rsidRPr="005144F2">
        <w:rPr>
          <w:rFonts w:ascii="Times New Roman" w:hAnsi="Times New Roman" w:cs="Times New Roman"/>
          <w:sz w:val="24"/>
          <w:szCs w:val="24"/>
          <w:lang w:val="nl-BE"/>
        </w:rPr>
        <w:t>Wij zijn van mening dat de door ons verkregen controle-informatie voldoende en geschikt is als basis voor ons oordeel met voorbehoud.</w:t>
      </w:r>
    </w:p>
    <w:p w14:paraId="6209E7D9" w14:textId="77777777" w:rsidR="00CE19BF" w:rsidRPr="005144F2" w:rsidRDefault="00CE19BF" w:rsidP="00130665">
      <w:pPr>
        <w:jc w:val="both"/>
        <w:rPr>
          <w:rFonts w:ascii="Times New Roman" w:hAnsi="Times New Roman" w:cs="Times New Roman"/>
          <w:b/>
          <w:bCs/>
          <w:i/>
          <w:sz w:val="24"/>
          <w:szCs w:val="24"/>
          <w:lang w:val="nl-BE"/>
        </w:rPr>
      </w:pPr>
      <w:r w:rsidRPr="005144F2">
        <w:rPr>
          <w:rFonts w:ascii="Times New Roman" w:hAnsi="Times New Roman" w:cs="Times New Roman"/>
          <w:b/>
          <w:bCs/>
          <w:i/>
          <w:sz w:val="24"/>
          <w:szCs w:val="24"/>
          <w:lang w:val="nl-BE"/>
        </w:rPr>
        <w:t>Verantwoordelijkheden van het bestuursorgaan voor het opstellen van de jaarrekening</w:t>
      </w:r>
    </w:p>
    <w:p w14:paraId="3110555C" w14:textId="77777777" w:rsidR="00CE19BF" w:rsidRPr="005144F2" w:rsidRDefault="00CE19BF" w:rsidP="00130665">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Het bestuursorgaan is verantwoordelijk voor het opstellen van de jaarrekening die een getrouw beeld geeft in overeenstemming met het in België van toepassing zijnde boekhoudkundig referentiestelsel, alsook voor de interne beheersing die het bestuursorgaan noodzakelijk acht voor het opstellen van de jaarrekening die geen afwijking van materieel belang bevat die het gevolg is van fraude of van fouten.</w:t>
      </w:r>
    </w:p>
    <w:p w14:paraId="5AA788FB" w14:textId="66CA5F20" w:rsidR="00CE19BF" w:rsidRPr="005144F2" w:rsidRDefault="00CE19BF" w:rsidP="00130665">
      <w:pPr>
        <w:jc w:val="both"/>
        <w:rPr>
          <w:rFonts w:ascii="Times New Roman" w:eastAsia="Calibri" w:hAnsi="Times New Roman" w:cs="Times New Roman"/>
          <w:b/>
          <w:i/>
          <w:spacing w:val="-4"/>
          <w:kern w:val="8"/>
          <w:sz w:val="24"/>
          <w:szCs w:val="24"/>
          <w:lang w:val="nl-BE" w:bidi="he-IL"/>
        </w:rPr>
      </w:pPr>
      <w:r w:rsidRPr="005144F2">
        <w:rPr>
          <w:rFonts w:ascii="Times New Roman" w:eastAsia="Calibri" w:hAnsi="Times New Roman" w:cs="Times New Roman"/>
          <w:sz w:val="24"/>
          <w:szCs w:val="24"/>
          <w:lang w:val="nl-BE"/>
        </w:rPr>
        <w:t xml:space="preserve">Bij het opstellen van de jaarrekening is het bestuursorgaan verantwoordelijk voor het inschatten van de mogelijkheid van de </w:t>
      </w:r>
      <w:r w:rsidR="00437A11">
        <w:rPr>
          <w:rFonts w:ascii="Times New Roman" w:eastAsia="Calibri" w:hAnsi="Times New Roman" w:cs="Times New Roman"/>
          <w:sz w:val="24"/>
          <w:szCs w:val="24"/>
          <w:lang w:val="nl-BE"/>
        </w:rPr>
        <w:t>Vennootschap</w:t>
      </w:r>
      <w:r w:rsidRPr="005144F2">
        <w:rPr>
          <w:rFonts w:ascii="Times New Roman" w:eastAsia="Calibri" w:hAnsi="Times New Roman" w:cs="Times New Roman"/>
          <w:sz w:val="24"/>
          <w:szCs w:val="24"/>
          <w:lang w:val="nl-BE"/>
        </w:rPr>
        <w:t xml:space="preserve"> om haar continuïteit te handhaven, het toelichten, indien van toepassing, van aangelegenheden die met continuïteit verband houden en het gebruiken van de continuïteitsveronderstelling, tenzij het bestuursorgaan het voornemen heeft om de </w:t>
      </w:r>
      <w:r w:rsidR="00437A11">
        <w:rPr>
          <w:rFonts w:ascii="Times New Roman" w:eastAsia="Calibri" w:hAnsi="Times New Roman" w:cs="Times New Roman"/>
          <w:sz w:val="24"/>
          <w:szCs w:val="24"/>
          <w:lang w:val="nl-BE"/>
        </w:rPr>
        <w:t>Vennootschap</w:t>
      </w:r>
      <w:r w:rsidRPr="005144F2">
        <w:rPr>
          <w:rFonts w:ascii="Times New Roman" w:eastAsia="Calibri" w:hAnsi="Times New Roman" w:cs="Times New Roman"/>
          <w:sz w:val="24"/>
          <w:szCs w:val="24"/>
          <w:lang w:val="nl-BE"/>
        </w:rPr>
        <w:t> te liquideren of om de bedrijfsactiviteiten te beëindigen of geen realistisch alternatief heeft dan dit te doen.</w:t>
      </w:r>
    </w:p>
    <w:p w14:paraId="683EE7DD" w14:textId="77777777" w:rsidR="00CE19BF" w:rsidRPr="005144F2" w:rsidRDefault="00CE19BF" w:rsidP="00130665">
      <w:pPr>
        <w:jc w:val="both"/>
        <w:rPr>
          <w:rFonts w:ascii="Times New Roman" w:hAnsi="Times New Roman" w:cs="Times New Roman"/>
          <w:b/>
          <w:bCs/>
          <w:i/>
          <w:sz w:val="24"/>
          <w:szCs w:val="24"/>
          <w:lang w:val="nl-BE"/>
        </w:rPr>
      </w:pPr>
      <w:r w:rsidRPr="005144F2">
        <w:rPr>
          <w:rFonts w:ascii="Times New Roman" w:hAnsi="Times New Roman" w:cs="Times New Roman"/>
          <w:b/>
          <w:bCs/>
          <w:i/>
          <w:sz w:val="24"/>
          <w:szCs w:val="24"/>
          <w:lang w:val="nl-BE"/>
        </w:rPr>
        <w:t>Verantwoordelijkheden van de commissaris voor de controle van de jaarrekening</w:t>
      </w:r>
    </w:p>
    <w:p w14:paraId="5051EB97" w14:textId="77777777" w:rsidR="00CE19BF" w:rsidRPr="005144F2" w:rsidRDefault="00CE19BF" w:rsidP="00130665">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Onze doelstellingen zijn het verkrijgen van een redelijke mate van zekerheid over de vraag of de jaarrekening als geheel geen afwijking van materieel belang bevat die het gevolg is van fraude of van fouten en het uitbrengen van een commissarisverslag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economische beslissingen genomen door gebruikers op basis van deze jaarrekening, beïnvloeden.</w:t>
      </w:r>
    </w:p>
    <w:p w14:paraId="71C7E5AE" w14:textId="49BA93A3" w:rsidR="00CE19BF" w:rsidRDefault="00CE19BF" w:rsidP="009E1707">
      <w:pPr>
        <w:spacing w:after="0" w:line="240" w:lineRule="auto"/>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Bij de uitvoering van onze controle leven wij het wettelijk, reglementair en normatief kader dat van toepassing is op de controle van de jaarrekening in België na.</w:t>
      </w:r>
      <w:r w:rsidR="002E5917" w:rsidRPr="005144F2">
        <w:rPr>
          <w:rFonts w:ascii="Times New Roman" w:eastAsia="Calibri" w:hAnsi="Times New Roman" w:cs="Times New Roman"/>
          <w:sz w:val="24"/>
          <w:szCs w:val="24"/>
          <w:lang w:val="nl-BE"/>
        </w:rPr>
        <w:t xml:space="preserve"> Een wettelijke controle biedt evenwel geen zekerheid omtrent de toekomstige levensvatbaarheid van de </w:t>
      </w:r>
      <w:r w:rsidR="00437A11">
        <w:rPr>
          <w:rFonts w:ascii="Times New Roman" w:eastAsia="Calibri" w:hAnsi="Times New Roman" w:cs="Times New Roman"/>
          <w:sz w:val="24"/>
          <w:szCs w:val="24"/>
          <w:lang w:val="nl-BE"/>
        </w:rPr>
        <w:t>Vennootschap</w:t>
      </w:r>
      <w:r w:rsidR="002E5917" w:rsidRPr="005144F2">
        <w:rPr>
          <w:rFonts w:ascii="Times New Roman" w:eastAsia="Calibri" w:hAnsi="Times New Roman" w:cs="Times New Roman"/>
          <w:sz w:val="24"/>
          <w:szCs w:val="24"/>
          <w:lang w:val="nl-BE"/>
        </w:rPr>
        <w:t xml:space="preserve">, </w:t>
      </w:r>
      <w:r w:rsidR="002E5917" w:rsidRPr="005144F2">
        <w:rPr>
          <w:rFonts w:ascii="Times New Roman" w:eastAsia="Calibri" w:hAnsi="Times New Roman" w:cs="Times New Roman"/>
          <w:sz w:val="24"/>
          <w:szCs w:val="24"/>
          <w:lang w:val="nl-BE"/>
        </w:rPr>
        <w:lastRenderedPageBreak/>
        <w:t xml:space="preserve">noch omtrent de efficiëntie of de doeltreffendheid waarmee het bestuursorgaan de bedrijfsvoering van de </w:t>
      </w:r>
      <w:r w:rsidR="00437A11">
        <w:rPr>
          <w:rFonts w:ascii="Times New Roman" w:eastAsia="Calibri" w:hAnsi="Times New Roman" w:cs="Times New Roman"/>
          <w:sz w:val="24"/>
          <w:szCs w:val="24"/>
          <w:lang w:val="nl-BE"/>
        </w:rPr>
        <w:t>Vennootschap</w:t>
      </w:r>
      <w:r w:rsidR="002E5917" w:rsidRPr="005144F2">
        <w:rPr>
          <w:rFonts w:ascii="Times New Roman" w:eastAsia="Calibri" w:hAnsi="Times New Roman" w:cs="Times New Roman"/>
          <w:sz w:val="24"/>
          <w:szCs w:val="24"/>
          <w:lang w:val="nl-BE"/>
        </w:rPr>
        <w:t xml:space="preserve"> ter hand heeft genomen of zal nemen.</w:t>
      </w:r>
    </w:p>
    <w:p w14:paraId="43B6B295" w14:textId="77777777" w:rsidR="009E1707" w:rsidRPr="005144F2" w:rsidRDefault="009E1707" w:rsidP="009E1707">
      <w:pPr>
        <w:spacing w:after="0" w:line="240" w:lineRule="auto"/>
        <w:jc w:val="both"/>
        <w:rPr>
          <w:rFonts w:ascii="Times New Roman" w:eastAsia="Calibri" w:hAnsi="Times New Roman" w:cs="Times New Roman"/>
          <w:sz w:val="24"/>
          <w:szCs w:val="24"/>
          <w:lang w:val="nl-BE"/>
        </w:rPr>
      </w:pPr>
    </w:p>
    <w:p w14:paraId="1CC33EA5" w14:textId="77777777" w:rsidR="00CE19BF" w:rsidRPr="005144F2" w:rsidRDefault="00CE19BF" w:rsidP="00130665">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Als deel van een controle uitgevoerd overeenkomstig de ISA’s, passen wij professionele oordeelsvorming toe en handhaven wij een professioneel-kritische instelling gedurende de controle. We voeren tevens de volgende werkzaamheden uit:</w:t>
      </w:r>
    </w:p>
    <w:p w14:paraId="0947124B" w14:textId="77777777" w:rsidR="00CE19BF" w:rsidRPr="005144F2" w:rsidRDefault="00CE19BF" w:rsidP="00130665">
      <w:pPr>
        <w:pStyle w:val="ListParagraph"/>
        <w:numPr>
          <w:ilvl w:val="0"/>
          <w:numId w:val="6"/>
        </w:num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het identificeren en inschatten van de risico’s dat de jaarrekening 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06956C44" w14:textId="5207FFA6" w:rsidR="00CE19BF" w:rsidRPr="005144F2" w:rsidRDefault="00CE19BF" w:rsidP="00130665">
      <w:pPr>
        <w:pStyle w:val="ListParagraph"/>
        <w:numPr>
          <w:ilvl w:val="0"/>
          <w:numId w:val="6"/>
        </w:num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 xml:space="preserve">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w:t>
      </w:r>
      <w:r w:rsidR="00437A11">
        <w:rPr>
          <w:rFonts w:ascii="Times New Roman" w:eastAsia="Calibri" w:hAnsi="Times New Roman" w:cs="Times New Roman"/>
          <w:sz w:val="24"/>
          <w:szCs w:val="24"/>
          <w:lang w:val="nl-BE"/>
        </w:rPr>
        <w:t>Vennootschap</w:t>
      </w:r>
      <w:r w:rsidRPr="005144F2">
        <w:rPr>
          <w:rFonts w:ascii="Times New Roman" w:eastAsia="Calibri" w:hAnsi="Times New Roman" w:cs="Times New Roman"/>
          <w:sz w:val="24"/>
          <w:szCs w:val="24"/>
          <w:lang w:val="nl-BE"/>
        </w:rPr>
        <w:t>;</w:t>
      </w:r>
    </w:p>
    <w:p w14:paraId="2D6715D7" w14:textId="77777777" w:rsidR="00CE19BF" w:rsidRPr="005144F2" w:rsidRDefault="00CE19BF" w:rsidP="00130665">
      <w:pPr>
        <w:pStyle w:val="ListParagraph"/>
        <w:numPr>
          <w:ilvl w:val="0"/>
          <w:numId w:val="6"/>
        </w:num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het evalueren van de geschiktheid van de gehanteerde grondslagen voor financiële verslaggeving en het evalueren van de redelijkheid van de door het bestuursorgaan gemaakte schattingen en van de daarop betrekking hebbende toelichtingen ;</w:t>
      </w:r>
    </w:p>
    <w:p w14:paraId="66BDA83A" w14:textId="487C4804" w:rsidR="00CE19BF" w:rsidRPr="005144F2" w:rsidRDefault="00CE19BF" w:rsidP="00130665">
      <w:pPr>
        <w:pStyle w:val="ListParagraph"/>
        <w:numPr>
          <w:ilvl w:val="0"/>
          <w:numId w:val="6"/>
        </w:num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 xml:space="preserve">het concluderen of de door het bestuursorgaan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w:t>
      </w:r>
      <w:r w:rsidR="00437A11">
        <w:rPr>
          <w:rFonts w:ascii="Times New Roman" w:eastAsia="Calibri" w:hAnsi="Times New Roman" w:cs="Times New Roman"/>
          <w:sz w:val="24"/>
          <w:szCs w:val="24"/>
          <w:lang w:val="nl-BE"/>
        </w:rPr>
        <w:t>Vennootschap</w:t>
      </w:r>
      <w:r w:rsidRPr="005144F2">
        <w:rPr>
          <w:rFonts w:ascii="Times New Roman" w:eastAsia="Calibri" w:hAnsi="Times New Roman" w:cs="Times New Roman"/>
          <w:sz w:val="24"/>
          <w:szCs w:val="24"/>
          <w:lang w:val="nl-BE"/>
        </w:rPr>
        <w:t xml:space="preserve"> om haar continuïteit te handhaven. Indien wij concluderen dat er een onzekerheid van materieel belang bestaat, zijn wij ertoe gehouden om de aandacht in ons commissarisverslag te vestigen op de daarop betrekking hebbende toelichtingen in de jaarrekening, of, indien deze toelichtingen inadequaat zijn, om ons oordeel aan te passen. Onze conclusies zijn gebaseerd op de controle-informatie die verkregen is tot de datum van ons commissarisverslag. Toekomstige gebeurtenissen of omstandigheden kunnen er echter toe leiden dat de </w:t>
      </w:r>
      <w:r w:rsidR="00437A11">
        <w:rPr>
          <w:rFonts w:ascii="Times New Roman" w:eastAsia="Calibri" w:hAnsi="Times New Roman" w:cs="Times New Roman"/>
          <w:sz w:val="24"/>
          <w:szCs w:val="24"/>
          <w:lang w:val="nl-BE"/>
        </w:rPr>
        <w:t>Vennootschap</w:t>
      </w:r>
      <w:r w:rsidRPr="005144F2">
        <w:rPr>
          <w:rFonts w:ascii="Times New Roman" w:eastAsia="Calibri" w:hAnsi="Times New Roman" w:cs="Times New Roman"/>
          <w:sz w:val="24"/>
          <w:szCs w:val="24"/>
          <w:lang w:val="nl-BE"/>
        </w:rPr>
        <w:t xml:space="preserve"> haar continuïteit niet langer kan handhaven ;</w:t>
      </w:r>
    </w:p>
    <w:p w14:paraId="14EBB215" w14:textId="77777777" w:rsidR="00CE19BF" w:rsidRPr="005144F2" w:rsidRDefault="00CE19BF" w:rsidP="00130665">
      <w:pPr>
        <w:pStyle w:val="ListParagraph"/>
        <w:numPr>
          <w:ilvl w:val="0"/>
          <w:numId w:val="6"/>
        </w:num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 xml:space="preserve">het evalueren van de algehele presentatie, structuur en inhoud van de jaarrekening, en van de vraag of de jaarrekening de onderliggende transacties en gebeurtenissen weergeeft op een wijze die leidt tot een getrouw beeld. </w:t>
      </w:r>
    </w:p>
    <w:p w14:paraId="311B9085" w14:textId="77777777" w:rsidR="00CE19BF" w:rsidRPr="005144F2" w:rsidRDefault="00CE19BF" w:rsidP="00130665">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Wij communiceren met het bestuursorgaan onder meer over de geplande reikwijdte en timing van de controle en over de significante controlebevindingen, waaronder eventuele significante tekortkomingen in de interne beheersing die wij identificeren gedurende onze controle.</w:t>
      </w:r>
    </w:p>
    <w:p w14:paraId="0983FD56" w14:textId="46539607" w:rsidR="00CE19BF" w:rsidRPr="005144F2" w:rsidRDefault="00CE19BF" w:rsidP="00130665">
      <w:pPr>
        <w:pStyle w:val="Heading2"/>
        <w:spacing w:after="120"/>
        <w:rPr>
          <w:rFonts w:ascii="Times New Roman" w:hAnsi="Times New Roman" w:cs="Times New Roman"/>
          <w:b/>
          <w:color w:val="auto"/>
          <w:lang w:val="nl-BE"/>
        </w:rPr>
      </w:pPr>
      <w:r w:rsidRPr="005144F2">
        <w:rPr>
          <w:rFonts w:ascii="Times New Roman" w:hAnsi="Times New Roman" w:cs="Times New Roman"/>
          <w:b/>
          <w:color w:val="auto"/>
          <w:lang w:val="nl-BE"/>
        </w:rPr>
        <w:lastRenderedPageBreak/>
        <w:t>Overige door wet- en regelgeving gestelde eisen</w:t>
      </w:r>
      <w:r w:rsidR="00A5129E">
        <w:rPr>
          <w:rStyle w:val="FootnoteReference"/>
          <w:rFonts w:ascii="Times New Roman" w:hAnsi="Times New Roman" w:cs="Times New Roman"/>
          <w:b/>
          <w:color w:val="auto"/>
          <w:lang w:val="nl-BE"/>
        </w:rPr>
        <w:footnoteReference w:id="5"/>
      </w:r>
    </w:p>
    <w:p w14:paraId="279A7681" w14:textId="77777777" w:rsidR="00CE19BF" w:rsidRPr="005144F2" w:rsidRDefault="00CE19BF" w:rsidP="00130665">
      <w:pPr>
        <w:jc w:val="both"/>
        <w:rPr>
          <w:rFonts w:ascii="Times New Roman" w:hAnsi="Times New Roman" w:cs="Times New Roman"/>
          <w:b/>
          <w:bCs/>
          <w:i/>
          <w:sz w:val="24"/>
          <w:szCs w:val="24"/>
          <w:lang w:val="nl-BE"/>
        </w:rPr>
      </w:pPr>
      <w:r w:rsidRPr="005144F2">
        <w:rPr>
          <w:rFonts w:ascii="Times New Roman" w:hAnsi="Times New Roman" w:cs="Times New Roman"/>
          <w:b/>
          <w:bCs/>
          <w:i/>
          <w:sz w:val="24"/>
          <w:szCs w:val="24"/>
          <w:lang w:val="nl-BE"/>
        </w:rPr>
        <w:t>Verantwoordelijkheden van het bestuursorgaan</w:t>
      </w:r>
    </w:p>
    <w:p w14:paraId="6BC0F76C" w14:textId="4EF7B2DE" w:rsidR="00CE19BF" w:rsidRPr="005144F2" w:rsidRDefault="00CE19BF" w:rsidP="00130665">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 xml:space="preserve">Het bestuursorgaan is verantwoordelijk voor het opstellen en de inhoud van het jaarverslag [en de andere informatie opgenomen in het jaarrapport], [van de documenten die overeenkomstig de wettelijke en reglementaire voorschriften dienen te worden neergelegd,] voor het naleven van de wettelijke en bestuursrechtelijke voorschriften die van toepassing zijn op het voeren van de boekhouding, alsook voor het naleven van het Wetboek van vennootschappen en </w:t>
      </w:r>
      <w:r w:rsidR="002E5917" w:rsidRPr="005144F2">
        <w:rPr>
          <w:rFonts w:ascii="Times New Roman" w:eastAsia="Calibri" w:hAnsi="Times New Roman" w:cs="Times New Roman"/>
          <w:sz w:val="24"/>
          <w:szCs w:val="24"/>
          <w:lang w:val="nl-BE"/>
        </w:rPr>
        <w:t xml:space="preserve">verenigingen en </w:t>
      </w:r>
      <w:r w:rsidRPr="005144F2">
        <w:rPr>
          <w:rFonts w:ascii="Times New Roman" w:eastAsia="Calibri" w:hAnsi="Times New Roman" w:cs="Times New Roman"/>
          <w:sz w:val="24"/>
          <w:szCs w:val="24"/>
          <w:lang w:val="nl-BE"/>
        </w:rPr>
        <w:t xml:space="preserve">van de statuten van de </w:t>
      </w:r>
      <w:r w:rsidR="00437A11">
        <w:rPr>
          <w:rFonts w:ascii="Times New Roman" w:eastAsia="Calibri" w:hAnsi="Times New Roman" w:cs="Times New Roman"/>
          <w:sz w:val="24"/>
          <w:szCs w:val="24"/>
          <w:lang w:val="nl-BE"/>
        </w:rPr>
        <w:t>Vennootschap</w:t>
      </w:r>
      <w:r w:rsidRPr="005144F2">
        <w:rPr>
          <w:rFonts w:ascii="Times New Roman" w:eastAsia="Calibri" w:hAnsi="Times New Roman" w:cs="Times New Roman"/>
          <w:sz w:val="24"/>
          <w:szCs w:val="24"/>
          <w:lang w:val="nl-BE"/>
        </w:rPr>
        <w:t>.</w:t>
      </w:r>
    </w:p>
    <w:p w14:paraId="64E0CBCA" w14:textId="77777777" w:rsidR="00CE19BF" w:rsidRPr="005144F2" w:rsidRDefault="00CE19BF" w:rsidP="00130665">
      <w:pPr>
        <w:jc w:val="both"/>
        <w:rPr>
          <w:rFonts w:ascii="Times New Roman" w:eastAsiaTheme="majorEastAsia" w:hAnsi="Times New Roman" w:cs="Times New Roman"/>
          <w:b/>
          <w:i/>
          <w:sz w:val="24"/>
          <w:szCs w:val="24"/>
          <w:lang w:val="nl-BE"/>
        </w:rPr>
      </w:pPr>
      <w:r w:rsidRPr="005144F2">
        <w:rPr>
          <w:rFonts w:ascii="Times New Roman" w:eastAsiaTheme="majorEastAsia" w:hAnsi="Times New Roman" w:cs="Times New Roman"/>
          <w:b/>
          <w:i/>
          <w:sz w:val="24"/>
          <w:szCs w:val="24"/>
          <w:lang w:val="nl-BE"/>
        </w:rPr>
        <w:t>Verantwoordelijkheden van de commissaris</w:t>
      </w:r>
    </w:p>
    <w:p w14:paraId="1EF6F168" w14:textId="074540D9" w:rsidR="00CE19BF" w:rsidRPr="005144F2" w:rsidRDefault="00CE19BF" w:rsidP="1AC9FED5">
      <w:pPr>
        <w:jc w:val="both"/>
        <w:rPr>
          <w:rFonts w:ascii="Times New Roman" w:eastAsia="Calibri" w:hAnsi="Times New Roman" w:cs="Times New Roman"/>
          <w:sz w:val="24"/>
          <w:szCs w:val="24"/>
          <w:lang w:val="nl-BE"/>
        </w:rPr>
      </w:pPr>
      <w:r w:rsidRPr="1AC9FED5">
        <w:rPr>
          <w:rFonts w:ascii="Times New Roman" w:eastAsia="Calibri" w:hAnsi="Times New Roman" w:cs="Times New Roman"/>
          <w:sz w:val="24"/>
          <w:szCs w:val="24"/>
          <w:lang w:val="nl-BE"/>
        </w:rPr>
        <w:t xml:space="preserve">In het kader van </w:t>
      </w:r>
      <w:r w:rsidR="3BC577AE" w:rsidRPr="1AC9FED5">
        <w:rPr>
          <w:rFonts w:ascii="Times New Roman" w:hAnsi="Times New Roman" w:cs="Times New Roman"/>
          <w:sz w:val="24"/>
          <w:szCs w:val="24"/>
          <w:lang w:val="nl-BE"/>
        </w:rPr>
        <w:t>onze opdracht</w:t>
      </w:r>
      <w:r w:rsidRPr="1AC9FED5">
        <w:rPr>
          <w:rFonts w:ascii="Times New Roman" w:eastAsia="Calibri" w:hAnsi="Times New Roman" w:cs="Times New Roman"/>
          <w:sz w:val="24"/>
          <w:szCs w:val="24"/>
          <w:lang w:val="nl-BE"/>
        </w:rPr>
        <w:t xml:space="preserve"> en overeenkomstig de Belgische bijkomende norm (</w:t>
      </w:r>
      <w:r w:rsidR="002E5917" w:rsidRPr="1AC9FED5">
        <w:rPr>
          <w:rFonts w:ascii="Times New Roman" w:eastAsia="Calibri" w:hAnsi="Times New Roman" w:cs="Times New Roman"/>
          <w:sz w:val="24"/>
          <w:szCs w:val="24"/>
          <w:lang w:val="nl-BE"/>
        </w:rPr>
        <w:t>herziene versie 2020</w:t>
      </w:r>
      <w:r w:rsidRPr="1AC9FED5">
        <w:rPr>
          <w:rFonts w:ascii="Times New Roman" w:eastAsia="Calibri" w:hAnsi="Times New Roman" w:cs="Times New Roman"/>
          <w:sz w:val="24"/>
          <w:szCs w:val="24"/>
          <w:lang w:val="nl-BE"/>
        </w:rPr>
        <w:t xml:space="preserve">) bij de in België van toepassing zijnde internationale controlestandaarden (ISA’s), is het onze verantwoordelijkheid om, in alle van materieel belang zijnde opzichten, het jaarverslag [en de andere informatie opgenomen in het jaarrapport], [bepaalde documenten die overeenkomstig de wettelijke en reglementaire voorschriften dienen te worden neergelegd,], alsook de naleving van bepaalde verplichtingen uit het Wetboek van vennootschappen en </w:t>
      </w:r>
      <w:r w:rsidR="002E5917" w:rsidRPr="1AC9FED5">
        <w:rPr>
          <w:rFonts w:ascii="Times New Roman" w:eastAsia="Calibri" w:hAnsi="Times New Roman" w:cs="Times New Roman"/>
          <w:sz w:val="24"/>
          <w:szCs w:val="24"/>
          <w:lang w:val="nl-BE"/>
        </w:rPr>
        <w:t xml:space="preserve">verenigingen en </w:t>
      </w:r>
      <w:r w:rsidRPr="1AC9FED5">
        <w:rPr>
          <w:rFonts w:ascii="Times New Roman" w:eastAsia="Calibri" w:hAnsi="Times New Roman" w:cs="Times New Roman"/>
          <w:sz w:val="24"/>
          <w:szCs w:val="24"/>
          <w:lang w:val="nl-BE"/>
        </w:rPr>
        <w:t xml:space="preserve">van de statuten te verifiëren, alsook verslag over deze aangelegenheden uit te brengen. </w:t>
      </w:r>
    </w:p>
    <w:p w14:paraId="0297E147" w14:textId="77777777" w:rsidR="00CE19BF" w:rsidRPr="005144F2" w:rsidRDefault="00CE19BF" w:rsidP="00130665">
      <w:pPr>
        <w:jc w:val="both"/>
        <w:rPr>
          <w:rFonts w:ascii="Times New Roman" w:eastAsiaTheme="majorEastAsia" w:hAnsi="Times New Roman" w:cs="Times New Roman"/>
          <w:b/>
          <w:i/>
          <w:sz w:val="24"/>
          <w:szCs w:val="24"/>
          <w:lang w:val="nl-BE"/>
        </w:rPr>
      </w:pPr>
      <w:r w:rsidRPr="005144F2">
        <w:rPr>
          <w:rFonts w:ascii="Times New Roman" w:eastAsiaTheme="majorEastAsia" w:hAnsi="Times New Roman" w:cs="Times New Roman"/>
          <w:b/>
          <w:i/>
          <w:sz w:val="24"/>
          <w:szCs w:val="24"/>
          <w:lang w:val="nl-BE"/>
        </w:rPr>
        <w:t>Aspecten betreffende het jaarverslag [in voorkomend geval: en andere informatie opgenomen in het jaarrapport]</w:t>
      </w:r>
    </w:p>
    <w:p w14:paraId="17AA00A4" w14:textId="683BB3E1" w:rsidR="00CE19BF" w:rsidRPr="005144F2" w:rsidRDefault="00CE19BF" w:rsidP="00130665">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Na het uitvoeren van specifieke werkzaamheden op het jaarverslag</w:t>
      </w:r>
      <w:r w:rsidR="00FA2221" w:rsidRPr="005144F2">
        <w:rPr>
          <w:rFonts w:ascii="Times New Roman" w:hAnsi="Times New Roman" w:cs="Times New Roman"/>
          <w:sz w:val="24"/>
          <w:szCs w:val="24"/>
        </w:rPr>
        <w:t xml:space="preserve"> </w:t>
      </w:r>
      <w:r w:rsidR="00FA2221" w:rsidRPr="005144F2">
        <w:rPr>
          <w:rFonts w:ascii="Times New Roman" w:eastAsia="Calibri" w:hAnsi="Times New Roman" w:cs="Times New Roman"/>
          <w:sz w:val="24"/>
          <w:szCs w:val="24"/>
          <w:lang w:val="nl-BE"/>
        </w:rPr>
        <w:t>en met uitzondering van het effect op het jaarverslag van de aangelegenheid beschreven in de sectie “Basis voor het oordeel met voorbehoud”</w:t>
      </w:r>
      <w:r w:rsidRPr="005144F2">
        <w:rPr>
          <w:rFonts w:ascii="Times New Roman" w:eastAsia="Calibri" w:hAnsi="Times New Roman" w:cs="Times New Roman"/>
          <w:sz w:val="24"/>
          <w:szCs w:val="24"/>
          <w:lang w:val="nl-BE"/>
        </w:rPr>
        <w:t xml:space="preserve">, zijn wij van oordeel dat dit jaarverslag overeenstemt met de jaarrekening voor hetzelfde boekjaar en is opgesteld overeenkomstig de artikelen </w:t>
      </w:r>
      <w:r w:rsidR="002E5917" w:rsidRPr="005144F2">
        <w:rPr>
          <w:rFonts w:ascii="Times New Roman" w:eastAsia="Calibri" w:hAnsi="Times New Roman" w:cs="Times New Roman"/>
          <w:sz w:val="24"/>
          <w:szCs w:val="24"/>
          <w:lang w:val="nl-BE"/>
        </w:rPr>
        <w:t xml:space="preserve">3:5 </w:t>
      </w:r>
      <w:r w:rsidRPr="005144F2">
        <w:rPr>
          <w:rFonts w:ascii="Times New Roman" w:eastAsia="Calibri" w:hAnsi="Times New Roman" w:cs="Times New Roman"/>
          <w:sz w:val="24"/>
          <w:szCs w:val="24"/>
          <w:lang w:val="nl-BE"/>
        </w:rPr>
        <w:t xml:space="preserve">en </w:t>
      </w:r>
      <w:r w:rsidR="002E5917" w:rsidRPr="005144F2">
        <w:rPr>
          <w:rFonts w:ascii="Times New Roman" w:eastAsia="Calibri" w:hAnsi="Times New Roman" w:cs="Times New Roman"/>
          <w:sz w:val="24"/>
          <w:szCs w:val="24"/>
          <w:lang w:val="nl-BE"/>
        </w:rPr>
        <w:t xml:space="preserve">3:6 </w:t>
      </w:r>
      <w:r w:rsidRPr="005144F2">
        <w:rPr>
          <w:rFonts w:ascii="Times New Roman" w:eastAsia="Calibri" w:hAnsi="Times New Roman" w:cs="Times New Roman"/>
          <w:sz w:val="24"/>
          <w:szCs w:val="24"/>
          <w:lang w:val="nl-BE"/>
        </w:rPr>
        <w:t>van het Wetboek van vennootschappen</w:t>
      </w:r>
      <w:r w:rsidR="002E5917" w:rsidRPr="005144F2">
        <w:rPr>
          <w:rFonts w:ascii="Times New Roman" w:eastAsia="Calibri" w:hAnsi="Times New Roman" w:cs="Times New Roman"/>
          <w:sz w:val="24"/>
          <w:szCs w:val="24"/>
          <w:lang w:val="nl-BE"/>
        </w:rPr>
        <w:t xml:space="preserve"> en verenigingen</w:t>
      </w:r>
      <w:r w:rsidRPr="005144F2">
        <w:rPr>
          <w:rFonts w:ascii="Times New Roman" w:eastAsia="Calibri" w:hAnsi="Times New Roman" w:cs="Times New Roman"/>
          <w:sz w:val="24"/>
          <w:szCs w:val="24"/>
          <w:lang w:val="nl-BE"/>
        </w:rPr>
        <w:t xml:space="preserve">. </w:t>
      </w:r>
    </w:p>
    <w:p w14:paraId="6FE74E9F" w14:textId="02781B39" w:rsidR="00CE19BF" w:rsidRPr="005144F2" w:rsidRDefault="00CE19BF" w:rsidP="00130665">
      <w:pPr>
        <w:jc w:val="both"/>
        <w:rPr>
          <w:rFonts w:ascii="Times New Roman" w:eastAsia="Calibri" w:hAnsi="Times New Roman" w:cs="Times New Roman"/>
          <w:i/>
          <w:sz w:val="24"/>
          <w:szCs w:val="24"/>
          <w:lang w:val="nl-BE"/>
        </w:rPr>
      </w:pPr>
      <w:r w:rsidRPr="005144F2">
        <w:rPr>
          <w:rFonts w:ascii="Times New Roman" w:eastAsia="Calibri" w:hAnsi="Times New Roman" w:cs="Times New Roman"/>
          <w:sz w:val="24"/>
          <w:szCs w:val="24"/>
          <w:lang w:val="nl-BE"/>
        </w:rPr>
        <w:t>[</w:t>
      </w:r>
      <w:r w:rsidRPr="005144F2">
        <w:rPr>
          <w:rFonts w:ascii="Times New Roman" w:eastAsia="Calibri" w:hAnsi="Times New Roman" w:cs="Times New Roman"/>
          <w:i/>
          <w:sz w:val="24"/>
          <w:szCs w:val="24"/>
          <w:lang w:val="nl-BE"/>
        </w:rPr>
        <w:t xml:space="preserve">Paragraaf te gebruiken wanneer de </w:t>
      </w:r>
      <w:r w:rsidR="00437A11">
        <w:rPr>
          <w:rFonts w:ascii="Times New Roman" w:eastAsia="Calibri" w:hAnsi="Times New Roman" w:cs="Times New Roman"/>
          <w:i/>
          <w:sz w:val="24"/>
          <w:szCs w:val="24"/>
          <w:lang w:val="nl-BE"/>
        </w:rPr>
        <w:t xml:space="preserve">Vennootschap </w:t>
      </w:r>
      <w:r w:rsidRPr="005144F2">
        <w:rPr>
          <w:rFonts w:ascii="Times New Roman" w:eastAsia="Calibri" w:hAnsi="Times New Roman" w:cs="Times New Roman"/>
          <w:i/>
          <w:sz w:val="24"/>
          <w:szCs w:val="24"/>
          <w:lang w:val="nl-BE"/>
        </w:rPr>
        <w:t>enkel een jaarverslag publiceert]</w:t>
      </w:r>
    </w:p>
    <w:p w14:paraId="17C01FB4" w14:textId="77777777" w:rsidR="00CE19BF" w:rsidRPr="005144F2" w:rsidRDefault="00CE19BF" w:rsidP="00130665">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 xml:space="preserve">In de context van onze controle van de jaarrekening, zijn wij tevens verantwoordelijk voor het overwegen, in het bijzonder op basis van de kennis verkregen in de controle, of het jaarverslag een afwijking van materieel belang bevat, hetzij informatie die onjuist vermeld is of anderszins misleidend is. In het licht van de werkzaamheden die wij hebben uitgevoerd, </w:t>
      </w:r>
      <w:r w:rsidR="00FA2221" w:rsidRPr="005144F2">
        <w:rPr>
          <w:rFonts w:ascii="Times New Roman" w:eastAsia="Calibri" w:hAnsi="Times New Roman" w:cs="Times New Roman"/>
          <w:sz w:val="24"/>
          <w:szCs w:val="24"/>
          <w:lang w:val="nl-BE"/>
        </w:rPr>
        <w:t>dienen wij u, met uitzondering van het effect op het jaarverslag van de aangelegenheid beschreven in de sectie “Basis voor het oordeel met voorbehoud” geen andere afwijking van materieel belang te melden.</w:t>
      </w:r>
    </w:p>
    <w:p w14:paraId="408CEC45" w14:textId="57617699" w:rsidR="00CE19BF" w:rsidRPr="005144F2" w:rsidRDefault="00CE19BF" w:rsidP="00130665">
      <w:pPr>
        <w:jc w:val="both"/>
        <w:rPr>
          <w:rFonts w:ascii="Times New Roman" w:eastAsia="Calibri" w:hAnsi="Times New Roman" w:cs="Times New Roman"/>
          <w:i/>
          <w:sz w:val="24"/>
          <w:szCs w:val="24"/>
          <w:lang w:val="nl-BE"/>
        </w:rPr>
      </w:pPr>
      <w:r w:rsidRPr="005144F2">
        <w:rPr>
          <w:rFonts w:ascii="Times New Roman" w:eastAsia="Calibri" w:hAnsi="Times New Roman" w:cs="Times New Roman"/>
          <w:sz w:val="24"/>
          <w:szCs w:val="24"/>
          <w:lang w:val="nl-BE"/>
        </w:rPr>
        <w:t>[</w:t>
      </w:r>
      <w:r w:rsidRPr="005144F2">
        <w:rPr>
          <w:rFonts w:ascii="Times New Roman" w:eastAsia="Calibri" w:hAnsi="Times New Roman" w:cs="Times New Roman"/>
          <w:i/>
          <w:sz w:val="24"/>
          <w:szCs w:val="24"/>
          <w:lang w:val="nl-BE"/>
        </w:rPr>
        <w:t xml:space="preserve">Paragraaf te gebruiken wanneer de </w:t>
      </w:r>
      <w:r w:rsidR="00437A11">
        <w:rPr>
          <w:rFonts w:ascii="Times New Roman" w:eastAsia="Calibri" w:hAnsi="Times New Roman" w:cs="Times New Roman"/>
          <w:i/>
          <w:sz w:val="24"/>
          <w:szCs w:val="24"/>
          <w:lang w:val="nl-BE"/>
        </w:rPr>
        <w:t xml:space="preserve">Vennootschap </w:t>
      </w:r>
      <w:r w:rsidRPr="005144F2">
        <w:rPr>
          <w:rFonts w:ascii="Times New Roman" w:eastAsia="Calibri" w:hAnsi="Times New Roman" w:cs="Times New Roman"/>
          <w:i/>
          <w:sz w:val="24"/>
          <w:szCs w:val="24"/>
          <w:lang w:val="nl-BE"/>
        </w:rPr>
        <w:t>een jaarrapport publiceert, waarin het jaarverslag is opgenomen]</w:t>
      </w:r>
    </w:p>
    <w:p w14:paraId="7950EF86" w14:textId="77777777" w:rsidR="00CE19BF" w:rsidRPr="005144F2" w:rsidRDefault="00CE19BF" w:rsidP="00130665">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lastRenderedPageBreak/>
        <w:t xml:space="preserve">In de context van onze controle van de jaarrekening zijn wij tevens verantwoordelijk voor het overwegen, in het bijzonder op basis van de kennis verkregen in de controle, of het jaarverslag en de andere informatie opgenomen in het jaarrapport, zijnde </w:t>
      </w:r>
      <w:r w:rsidRPr="005144F2">
        <w:rPr>
          <w:rFonts w:ascii="Times New Roman" w:eastAsia="Calibri" w:hAnsi="Times New Roman" w:cs="Times New Roman"/>
          <w:sz w:val="24"/>
          <w:szCs w:val="24"/>
          <w:vertAlign w:val="superscript"/>
          <w:lang w:val="nl-BE"/>
        </w:rPr>
        <w:footnoteReference w:id="6"/>
      </w:r>
      <w:r w:rsidRPr="005144F2">
        <w:rPr>
          <w:rFonts w:ascii="Times New Roman" w:eastAsia="Calibri" w:hAnsi="Times New Roman" w:cs="Times New Roman"/>
          <w:sz w:val="24"/>
          <w:szCs w:val="24"/>
          <w:lang w:val="nl-BE"/>
        </w:rPr>
        <w:t xml:space="preserve">: </w:t>
      </w:r>
    </w:p>
    <w:p w14:paraId="3101ED6E" w14:textId="77777777" w:rsidR="00CE19BF" w:rsidRPr="005144F2" w:rsidRDefault="00CE19BF" w:rsidP="00130665">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 xml:space="preserve">- [aan te vullen] </w:t>
      </w:r>
      <w:r w:rsidRPr="005144F2">
        <w:rPr>
          <w:rFonts w:ascii="Times New Roman" w:eastAsia="Calibri" w:hAnsi="Times New Roman" w:cs="Times New Roman"/>
          <w:sz w:val="24"/>
          <w:szCs w:val="24"/>
          <w:vertAlign w:val="superscript"/>
          <w:lang w:val="nl-BE"/>
        </w:rPr>
        <w:t>[</w:t>
      </w:r>
      <w:r w:rsidRPr="005144F2">
        <w:rPr>
          <w:rFonts w:ascii="Times New Roman" w:eastAsia="Calibri" w:hAnsi="Times New Roman" w:cs="Times New Roman"/>
          <w:sz w:val="24"/>
          <w:szCs w:val="24"/>
          <w:vertAlign w:val="superscript"/>
          <w:lang w:val="nl-BE"/>
        </w:rPr>
        <w:footnoteReference w:id="7"/>
      </w:r>
      <w:r w:rsidRPr="005144F2">
        <w:rPr>
          <w:rFonts w:ascii="Times New Roman" w:eastAsia="Calibri" w:hAnsi="Times New Roman" w:cs="Times New Roman"/>
          <w:sz w:val="24"/>
          <w:szCs w:val="24"/>
          <w:vertAlign w:val="superscript"/>
          <w:lang w:val="nl-BE"/>
        </w:rPr>
        <w:t>]</w:t>
      </w:r>
    </w:p>
    <w:p w14:paraId="31FE5148" w14:textId="77777777" w:rsidR="00CE19BF" w:rsidRPr="005144F2" w:rsidRDefault="00CE19BF" w:rsidP="00130665">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 …</w:t>
      </w:r>
    </w:p>
    <w:p w14:paraId="0480F31A" w14:textId="77777777" w:rsidR="00CE19BF" w:rsidRPr="005144F2" w:rsidRDefault="00CE19BF" w:rsidP="00130665">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een afwijking van materieel belang bevatten, hetzij informatie die onjuist vermeld is of anderszins misleidend is. In het licht van de werkzaamheden die wij hebben uitgevoerd, hebben wij</w:t>
      </w:r>
      <w:r w:rsidR="00FA2221" w:rsidRPr="005144F2">
        <w:rPr>
          <w:rFonts w:ascii="Times New Roman" w:eastAsia="Calibri" w:hAnsi="Times New Roman" w:cs="Times New Roman"/>
          <w:sz w:val="24"/>
          <w:szCs w:val="24"/>
          <w:lang w:val="nl-BE"/>
        </w:rPr>
        <w:t>, met uitzondering van het effect op het jaarverslag van de aangelegenheid beschreven in de sectie “Basis voor het oordeel met voorbehoud” geen andere afwijking van materieel belang te melden.</w:t>
      </w:r>
      <w:r w:rsidRPr="005144F2">
        <w:rPr>
          <w:rFonts w:ascii="Times New Roman" w:eastAsia="Calibri" w:hAnsi="Times New Roman" w:cs="Times New Roman"/>
          <w:sz w:val="24"/>
          <w:szCs w:val="24"/>
          <w:lang w:val="nl-BE"/>
        </w:rPr>
        <w:t xml:space="preserve"> </w:t>
      </w:r>
    </w:p>
    <w:p w14:paraId="61FAEBE8" w14:textId="77777777" w:rsidR="00CE19BF" w:rsidRPr="005144F2" w:rsidRDefault="00CE19BF" w:rsidP="00130665">
      <w:pPr>
        <w:jc w:val="both"/>
        <w:rPr>
          <w:rFonts w:ascii="Times New Roman" w:eastAsiaTheme="majorEastAsia" w:hAnsi="Times New Roman" w:cs="Times New Roman"/>
          <w:b/>
          <w:i/>
          <w:sz w:val="24"/>
          <w:szCs w:val="24"/>
          <w:lang w:val="nl-BE"/>
        </w:rPr>
      </w:pPr>
      <w:r w:rsidRPr="005144F2">
        <w:rPr>
          <w:rFonts w:ascii="Times New Roman" w:eastAsiaTheme="majorEastAsia" w:hAnsi="Times New Roman" w:cs="Times New Roman"/>
          <w:b/>
          <w:i/>
          <w:sz w:val="24"/>
          <w:szCs w:val="24"/>
          <w:lang w:val="nl-BE"/>
        </w:rPr>
        <w:t>Vermelding betreffende de sociale balans</w:t>
      </w:r>
    </w:p>
    <w:p w14:paraId="72391DB6" w14:textId="49E21D4D" w:rsidR="00CE19BF" w:rsidRPr="005144F2" w:rsidRDefault="00CE19BF" w:rsidP="00130665">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De sociale balans neer te leggen</w:t>
      </w:r>
      <w:r w:rsidRPr="005144F2">
        <w:rPr>
          <w:rFonts w:ascii="Times New Roman" w:eastAsia="Arial" w:hAnsi="Times New Roman" w:cs="Times New Roman"/>
          <w:spacing w:val="1"/>
          <w:sz w:val="24"/>
          <w:szCs w:val="24"/>
          <w:lang w:val="nl-BE"/>
        </w:rPr>
        <w:t xml:space="preserve"> bij de Nationale Bank van België</w:t>
      </w:r>
      <w:r w:rsidRPr="005144F2">
        <w:rPr>
          <w:rFonts w:ascii="Times New Roman" w:eastAsia="Calibri" w:hAnsi="Times New Roman" w:cs="Times New Roman"/>
          <w:sz w:val="24"/>
          <w:szCs w:val="24"/>
          <w:lang w:val="nl-BE"/>
        </w:rPr>
        <w:t xml:space="preserve"> </w:t>
      </w:r>
      <w:r w:rsidRPr="005144F2">
        <w:rPr>
          <w:rFonts w:ascii="Times New Roman" w:eastAsia="Arial" w:hAnsi="Times New Roman" w:cs="Times New Roman"/>
          <w:spacing w:val="1"/>
          <w:sz w:val="24"/>
          <w:szCs w:val="24"/>
          <w:lang w:val="nl-BE"/>
        </w:rPr>
        <w:t xml:space="preserve">overeenkomstig artikel </w:t>
      </w:r>
      <w:r w:rsidR="002E5917" w:rsidRPr="005144F2">
        <w:rPr>
          <w:rFonts w:ascii="Times New Roman" w:eastAsia="Arial" w:hAnsi="Times New Roman" w:cs="Times New Roman"/>
          <w:spacing w:val="1"/>
          <w:sz w:val="24"/>
          <w:szCs w:val="24"/>
          <w:lang w:val="nl-BE"/>
        </w:rPr>
        <w:t xml:space="preserve">3:12, § 1, 8° </w:t>
      </w:r>
      <w:r w:rsidRPr="005144F2">
        <w:rPr>
          <w:rFonts w:ascii="Times New Roman" w:eastAsia="Arial" w:hAnsi="Times New Roman" w:cs="Times New Roman"/>
          <w:spacing w:val="1"/>
          <w:sz w:val="24"/>
          <w:szCs w:val="24"/>
          <w:lang w:val="nl-BE"/>
        </w:rPr>
        <w:t xml:space="preserve"> van het Wetboek van vennootschappen</w:t>
      </w:r>
      <w:r w:rsidR="002E5917" w:rsidRPr="005144F2">
        <w:rPr>
          <w:rFonts w:ascii="Times New Roman" w:eastAsia="Arial" w:hAnsi="Times New Roman" w:cs="Times New Roman"/>
          <w:spacing w:val="1"/>
          <w:sz w:val="24"/>
          <w:szCs w:val="24"/>
          <w:lang w:val="nl-BE"/>
        </w:rPr>
        <w:t xml:space="preserve"> en verenigingen</w:t>
      </w:r>
      <w:r w:rsidRPr="005144F2">
        <w:rPr>
          <w:rFonts w:ascii="Times New Roman" w:eastAsia="Arial" w:hAnsi="Times New Roman" w:cs="Times New Roman"/>
          <w:spacing w:val="1"/>
          <w:sz w:val="24"/>
          <w:szCs w:val="24"/>
          <w:lang w:val="nl-BE"/>
        </w:rPr>
        <w:t xml:space="preserve">, bevat, zowel qua vorm als qua inhoud alle door </w:t>
      </w:r>
      <w:r w:rsidR="00437A11">
        <w:rPr>
          <w:rFonts w:ascii="Times New Roman" w:eastAsia="Arial" w:hAnsi="Times New Roman" w:cs="Times New Roman"/>
          <w:spacing w:val="1"/>
          <w:sz w:val="24"/>
          <w:szCs w:val="24"/>
          <w:lang w:val="nl-BE"/>
        </w:rPr>
        <w:t>de wet</w:t>
      </w:r>
      <w:r w:rsidRPr="005144F2">
        <w:rPr>
          <w:rFonts w:ascii="Times New Roman" w:eastAsia="Arial" w:hAnsi="Times New Roman" w:cs="Times New Roman"/>
          <w:spacing w:val="1"/>
          <w:sz w:val="24"/>
          <w:szCs w:val="24"/>
          <w:lang w:val="nl-BE"/>
        </w:rPr>
        <w:t xml:space="preserve"> voorgeschreven inlichtingen</w:t>
      </w:r>
      <w:r w:rsidR="004C01EC">
        <w:rPr>
          <w:rFonts w:ascii="Times New Roman" w:eastAsia="Arial" w:hAnsi="Times New Roman" w:cs="Times New Roman"/>
          <w:spacing w:val="1"/>
          <w:sz w:val="24"/>
          <w:szCs w:val="24"/>
          <w:lang w:val="nl-BE"/>
        </w:rPr>
        <w:t>,</w:t>
      </w:r>
      <w:r w:rsidR="004C01EC" w:rsidRPr="004C01EC">
        <w:rPr>
          <w:rFonts w:ascii="Times New Roman" w:eastAsia="Calibri" w:hAnsi="Times New Roman" w:cs="Times New Roman"/>
          <w:sz w:val="24"/>
          <w:szCs w:val="24"/>
        </w:rPr>
        <w:t xml:space="preserve"> </w:t>
      </w:r>
      <w:proofErr w:type="spellStart"/>
      <w:r w:rsidR="004C01EC">
        <w:rPr>
          <w:rFonts w:ascii="Times New Roman" w:eastAsia="Calibri" w:hAnsi="Times New Roman" w:cs="Times New Roman"/>
          <w:sz w:val="24"/>
          <w:szCs w:val="24"/>
        </w:rPr>
        <w:t>waaronder</w:t>
      </w:r>
      <w:proofErr w:type="spellEnd"/>
      <w:r w:rsidR="004C01EC">
        <w:rPr>
          <w:rFonts w:ascii="Times New Roman" w:eastAsia="Calibri" w:hAnsi="Times New Roman" w:cs="Times New Roman"/>
          <w:sz w:val="24"/>
          <w:szCs w:val="24"/>
        </w:rPr>
        <w:t xml:space="preserve"> </w:t>
      </w:r>
      <w:proofErr w:type="spellStart"/>
      <w:r w:rsidR="004C01EC">
        <w:rPr>
          <w:rFonts w:ascii="Times New Roman" w:eastAsia="Calibri" w:hAnsi="Times New Roman" w:cs="Times New Roman"/>
          <w:sz w:val="24"/>
          <w:szCs w:val="24"/>
        </w:rPr>
        <w:t>deze</w:t>
      </w:r>
      <w:proofErr w:type="spellEnd"/>
      <w:r w:rsidR="004C01EC">
        <w:rPr>
          <w:rFonts w:ascii="Times New Roman" w:eastAsia="Calibri" w:hAnsi="Times New Roman" w:cs="Times New Roman"/>
          <w:sz w:val="24"/>
          <w:szCs w:val="24"/>
        </w:rPr>
        <w:t xml:space="preserve"> </w:t>
      </w:r>
      <w:proofErr w:type="spellStart"/>
      <w:r w:rsidR="004C01EC">
        <w:rPr>
          <w:rFonts w:ascii="Times New Roman" w:eastAsia="Calibri" w:hAnsi="Times New Roman" w:cs="Times New Roman"/>
          <w:sz w:val="24"/>
          <w:szCs w:val="24"/>
        </w:rPr>
        <w:t>betreffende</w:t>
      </w:r>
      <w:proofErr w:type="spellEnd"/>
      <w:r w:rsidR="004C01EC">
        <w:rPr>
          <w:rFonts w:ascii="Times New Roman" w:eastAsia="Calibri" w:hAnsi="Times New Roman" w:cs="Times New Roman"/>
          <w:sz w:val="24"/>
          <w:szCs w:val="24"/>
        </w:rPr>
        <w:t xml:space="preserve"> de </w:t>
      </w:r>
      <w:proofErr w:type="spellStart"/>
      <w:r w:rsidR="004C01EC">
        <w:rPr>
          <w:rFonts w:ascii="Times New Roman" w:eastAsia="Calibri" w:hAnsi="Times New Roman" w:cs="Times New Roman"/>
          <w:sz w:val="24"/>
          <w:szCs w:val="24"/>
        </w:rPr>
        <w:t>informatie</w:t>
      </w:r>
      <w:proofErr w:type="spellEnd"/>
      <w:r w:rsidR="004C01EC">
        <w:rPr>
          <w:rFonts w:ascii="Times New Roman" w:eastAsia="Calibri" w:hAnsi="Times New Roman" w:cs="Times New Roman"/>
          <w:sz w:val="24"/>
          <w:szCs w:val="24"/>
        </w:rPr>
        <w:t xml:space="preserve"> </w:t>
      </w:r>
      <w:proofErr w:type="spellStart"/>
      <w:r w:rsidR="004C01EC">
        <w:rPr>
          <w:rFonts w:ascii="Times New Roman" w:eastAsia="Calibri" w:hAnsi="Times New Roman" w:cs="Times New Roman"/>
          <w:sz w:val="24"/>
          <w:szCs w:val="24"/>
        </w:rPr>
        <w:t>inzake</w:t>
      </w:r>
      <w:proofErr w:type="spellEnd"/>
      <w:r w:rsidR="004C01EC">
        <w:rPr>
          <w:rFonts w:ascii="Times New Roman" w:eastAsia="Calibri" w:hAnsi="Times New Roman" w:cs="Times New Roman"/>
          <w:sz w:val="24"/>
          <w:szCs w:val="24"/>
        </w:rPr>
        <w:t xml:space="preserve"> de </w:t>
      </w:r>
      <w:proofErr w:type="spellStart"/>
      <w:r w:rsidR="004C01EC">
        <w:rPr>
          <w:rFonts w:ascii="Times New Roman" w:eastAsia="Calibri" w:hAnsi="Times New Roman" w:cs="Times New Roman"/>
          <w:sz w:val="24"/>
          <w:szCs w:val="24"/>
        </w:rPr>
        <w:t>lonen</w:t>
      </w:r>
      <w:proofErr w:type="spellEnd"/>
      <w:r w:rsidR="004C01EC">
        <w:rPr>
          <w:rFonts w:ascii="Times New Roman" w:eastAsia="Calibri" w:hAnsi="Times New Roman" w:cs="Times New Roman"/>
          <w:sz w:val="24"/>
          <w:szCs w:val="24"/>
        </w:rPr>
        <w:t xml:space="preserve"> </w:t>
      </w:r>
      <w:proofErr w:type="spellStart"/>
      <w:r w:rsidR="004C01EC">
        <w:rPr>
          <w:rFonts w:ascii="Times New Roman" w:eastAsia="Calibri" w:hAnsi="Times New Roman" w:cs="Times New Roman"/>
          <w:sz w:val="24"/>
          <w:szCs w:val="24"/>
        </w:rPr>
        <w:t>en</w:t>
      </w:r>
      <w:proofErr w:type="spellEnd"/>
      <w:r w:rsidR="004C01EC">
        <w:rPr>
          <w:rFonts w:ascii="Times New Roman" w:eastAsia="Calibri" w:hAnsi="Times New Roman" w:cs="Times New Roman"/>
          <w:sz w:val="24"/>
          <w:szCs w:val="24"/>
        </w:rPr>
        <w:t xml:space="preserve"> de </w:t>
      </w:r>
      <w:proofErr w:type="spellStart"/>
      <w:r w:rsidR="004C01EC">
        <w:rPr>
          <w:rFonts w:ascii="Times New Roman" w:eastAsia="Calibri" w:hAnsi="Times New Roman" w:cs="Times New Roman"/>
          <w:sz w:val="24"/>
          <w:szCs w:val="24"/>
        </w:rPr>
        <w:t>vormingen</w:t>
      </w:r>
      <w:proofErr w:type="spellEnd"/>
      <w:r w:rsidR="004C01EC">
        <w:rPr>
          <w:rFonts w:ascii="Times New Roman" w:eastAsia="Calibri" w:hAnsi="Times New Roman" w:cs="Times New Roman"/>
          <w:sz w:val="24"/>
          <w:szCs w:val="24"/>
          <w:lang w:val="fr-BE"/>
        </w:rPr>
        <w:t>,</w:t>
      </w:r>
      <w:r w:rsidR="002E5917" w:rsidRPr="005144F2">
        <w:rPr>
          <w:rFonts w:ascii="Times New Roman" w:eastAsia="Arial" w:hAnsi="Times New Roman" w:cs="Times New Roman"/>
          <w:spacing w:val="1"/>
          <w:sz w:val="24"/>
          <w:szCs w:val="24"/>
          <w:lang w:val="nl-BE"/>
        </w:rPr>
        <w:t xml:space="preserve"> </w:t>
      </w:r>
      <w:r w:rsidRPr="005144F2">
        <w:rPr>
          <w:rFonts w:ascii="Times New Roman" w:eastAsia="Arial" w:hAnsi="Times New Roman" w:cs="Times New Roman"/>
          <w:spacing w:val="1"/>
          <w:sz w:val="24"/>
          <w:szCs w:val="24"/>
          <w:lang w:val="nl-BE"/>
        </w:rPr>
        <w:t xml:space="preserve">en bevat geen </w:t>
      </w:r>
      <w:r w:rsidRPr="005144F2">
        <w:rPr>
          <w:rFonts w:ascii="Times New Roman" w:eastAsia="Calibri" w:hAnsi="Times New Roman" w:cs="Times New Roman"/>
          <w:sz w:val="24"/>
          <w:szCs w:val="24"/>
          <w:lang w:val="nl-BE"/>
        </w:rPr>
        <w:t>van materieel belang zijnde inconsistenties ten aanzien van de informatie waarover wij beschikken in het kader van onze opdracht.</w:t>
      </w:r>
    </w:p>
    <w:p w14:paraId="1435C7AE" w14:textId="779C5989" w:rsidR="00CE19BF" w:rsidRPr="005144F2" w:rsidRDefault="00CE19BF" w:rsidP="00130665">
      <w:pPr>
        <w:jc w:val="both"/>
        <w:rPr>
          <w:rFonts w:ascii="Times New Roman" w:eastAsiaTheme="majorEastAsia" w:hAnsi="Times New Roman" w:cs="Times New Roman"/>
          <w:b/>
          <w:i/>
          <w:sz w:val="24"/>
          <w:szCs w:val="24"/>
          <w:lang w:val="nl-BE"/>
        </w:rPr>
      </w:pPr>
      <w:r w:rsidRPr="005144F2">
        <w:rPr>
          <w:rFonts w:ascii="Times New Roman" w:eastAsiaTheme="majorEastAsia" w:hAnsi="Times New Roman" w:cs="Times New Roman"/>
          <w:b/>
          <w:i/>
          <w:sz w:val="24"/>
          <w:szCs w:val="24"/>
          <w:lang w:val="nl-BE"/>
        </w:rPr>
        <w:t xml:space="preserve">[Vermelding betreffende de overeenkomstig artikel </w:t>
      </w:r>
      <w:r w:rsidR="002E5917" w:rsidRPr="005144F2">
        <w:rPr>
          <w:rFonts w:ascii="Times New Roman" w:eastAsiaTheme="majorEastAsia" w:hAnsi="Times New Roman" w:cs="Times New Roman"/>
          <w:b/>
          <w:i/>
          <w:sz w:val="24"/>
          <w:szCs w:val="24"/>
          <w:lang w:val="nl-BE"/>
        </w:rPr>
        <w:t>3:12</w:t>
      </w:r>
      <w:r w:rsidRPr="005144F2">
        <w:rPr>
          <w:rFonts w:ascii="Times New Roman" w:eastAsiaTheme="majorEastAsia" w:hAnsi="Times New Roman" w:cs="Times New Roman"/>
          <w:b/>
          <w:i/>
          <w:sz w:val="24"/>
          <w:szCs w:val="24"/>
          <w:lang w:val="nl-BE"/>
        </w:rPr>
        <w:t xml:space="preserve">, §1, 5° en </w:t>
      </w:r>
      <w:r w:rsidR="002E5917" w:rsidRPr="005144F2">
        <w:rPr>
          <w:rFonts w:ascii="Times New Roman" w:eastAsiaTheme="majorEastAsia" w:hAnsi="Times New Roman" w:cs="Times New Roman"/>
          <w:b/>
          <w:i/>
          <w:sz w:val="24"/>
          <w:szCs w:val="24"/>
          <w:lang w:val="nl-BE"/>
        </w:rPr>
        <w:t>7°</w:t>
      </w:r>
      <w:r w:rsidRPr="005144F2">
        <w:rPr>
          <w:rFonts w:ascii="Times New Roman" w:eastAsiaTheme="majorEastAsia" w:hAnsi="Times New Roman" w:cs="Times New Roman"/>
          <w:b/>
          <w:i/>
          <w:sz w:val="24"/>
          <w:szCs w:val="24"/>
          <w:lang w:val="nl-BE"/>
        </w:rPr>
        <w:t xml:space="preserve"> van het Wetboek van vennootschappen </w:t>
      </w:r>
      <w:r w:rsidR="00B863CA" w:rsidRPr="004C01EC">
        <w:rPr>
          <w:rFonts w:ascii="Times New Roman" w:eastAsiaTheme="majorEastAsia" w:hAnsi="Times New Roman" w:cs="Times New Roman"/>
          <w:b/>
          <w:i/>
          <w:sz w:val="24"/>
          <w:szCs w:val="24"/>
          <w:lang w:val="nl-BE"/>
        </w:rPr>
        <w:t xml:space="preserve">en verenigingen </w:t>
      </w:r>
      <w:r w:rsidRPr="005144F2">
        <w:rPr>
          <w:rFonts w:ascii="Times New Roman" w:eastAsiaTheme="majorEastAsia" w:hAnsi="Times New Roman" w:cs="Times New Roman"/>
          <w:b/>
          <w:i/>
          <w:sz w:val="24"/>
          <w:szCs w:val="24"/>
          <w:lang w:val="nl-BE"/>
        </w:rPr>
        <w:t>neer te leggen documenten] [In voorkomend geval, indien de informatie nog niet afzonderlijk in de jaarrekening werd vermeld]</w:t>
      </w:r>
    </w:p>
    <w:p w14:paraId="6E3A1BB9" w14:textId="571894B4" w:rsidR="00CE19BF" w:rsidRPr="005144F2" w:rsidRDefault="00CE19BF" w:rsidP="00130665">
      <w:pPr>
        <w:jc w:val="both"/>
        <w:rPr>
          <w:rFonts w:ascii="Times New Roman" w:eastAsia="Times New Roman" w:hAnsi="Times New Roman" w:cs="Times New Roman"/>
          <w:sz w:val="24"/>
          <w:szCs w:val="24"/>
          <w:lang w:val="nl-BE" w:eastAsia="nl-NL"/>
        </w:rPr>
      </w:pPr>
      <w:r w:rsidRPr="005144F2">
        <w:rPr>
          <w:rFonts w:ascii="Times New Roman" w:eastAsia="Times New Roman" w:hAnsi="Times New Roman" w:cs="Times New Roman"/>
          <w:sz w:val="24"/>
          <w:szCs w:val="24"/>
          <w:lang w:val="nl-BE" w:eastAsia="nl-NL"/>
        </w:rPr>
        <w:t xml:space="preserve">De volgende documenten, neer te leggen bij de Nationale Bank van België overeenkomstig artikel </w:t>
      </w:r>
      <w:r w:rsidR="00B863CA" w:rsidRPr="005144F2">
        <w:rPr>
          <w:rFonts w:ascii="Times New Roman" w:eastAsia="Times New Roman" w:hAnsi="Times New Roman" w:cs="Times New Roman"/>
          <w:sz w:val="24"/>
          <w:szCs w:val="24"/>
          <w:lang w:val="nl-BE" w:eastAsia="nl-NL"/>
        </w:rPr>
        <w:t xml:space="preserve">3:12, § 1, 5° en 7° </w:t>
      </w:r>
      <w:r w:rsidRPr="005144F2">
        <w:rPr>
          <w:rFonts w:ascii="Times New Roman" w:eastAsia="Times New Roman" w:hAnsi="Times New Roman" w:cs="Times New Roman"/>
          <w:sz w:val="24"/>
          <w:szCs w:val="24"/>
          <w:lang w:val="nl-BE" w:eastAsia="nl-NL"/>
        </w:rPr>
        <w:t>van het Wetboek van vennootschappen</w:t>
      </w:r>
      <w:r w:rsidR="00B863CA" w:rsidRPr="005144F2">
        <w:rPr>
          <w:rFonts w:ascii="Times New Roman" w:eastAsia="Times New Roman" w:hAnsi="Times New Roman" w:cs="Times New Roman"/>
          <w:sz w:val="24"/>
          <w:szCs w:val="24"/>
          <w:lang w:val="nl-BE" w:eastAsia="nl-NL"/>
        </w:rPr>
        <w:t xml:space="preserve"> en verenigingen</w:t>
      </w:r>
      <w:r w:rsidRPr="005144F2">
        <w:rPr>
          <w:rFonts w:ascii="Times New Roman" w:eastAsia="Times New Roman" w:hAnsi="Times New Roman" w:cs="Times New Roman"/>
          <w:sz w:val="24"/>
          <w:szCs w:val="24"/>
          <w:lang w:val="nl-BE" w:eastAsia="nl-NL"/>
        </w:rPr>
        <w:t>, bevatten – zowel qua vorm als qua inhoud – de door dit Wetboek vereiste informatie en bevatten geen van materieel belang zijnde inconsistenties ten aanzien van de informatie waarover wij beschikken in het kader van onze opdracht:</w:t>
      </w:r>
    </w:p>
    <w:p w14:paraId="46468D48" w14:textId="77777777" w:rsidR="00CE19BF" w:rsidRPr="005144F2" w:rsidRDefault="00CE19BF" w:rsidP="00130665">
      <w:pPr>
        <w:jc w:val="both"/>
        <w:rPr>
          <w:rFonts w:ascii="Times New Roman" w:eastAsia="Times New Roman" w:hAnsi="Times New Roman" w:cs="Times New Roman"/>
          <w:sz w:val="24"/>
          <w:szCs w:val="24"/>
          <w:lang w:val="nl-BE" w:eastAsia="nl-NL"/>
        </w:rPr>
      </w:pPr>
      <w:r w:rsidRPr="005144F2">
        <w:rPr>
          <w:rFonts w:ascii="Times New Roman" w:eastAsia="Times New Roman" w:hAnsi="Times New Roman" w:cs="Times New Roman"/>
          <w:sz w:val="24"/>
          <w:szCs w:val="24"/>
          <w:lang w:val="nl-BE" w:eastAsia="nl-NL"/>
        </w:rPr>
        <w:t>een stuk met de volgende gegevens, tenzij die reeds afzonderlijk in de jaarrekening worden vermeld:</w:t>
      </w:r>
    </w:p>
    <w:p w14:paraId="1BA6CD6A" w14:textId="77777777" w:rsidR="00CE19BF" w:rsidRPr="005144F2" w:rsidRDefault="00CE19BF" w:rsidP="00130665">
      <w:pPr>
        <w:pStyle w:val="ListParagraph"/>
        <w:numPr>
          <w:ilvl w:val="0"/>
          <w:numId w:val="7"/>
        </w:numPr>
        <w:jc w:val="both"/>
        <w:rPr>
          <w:rFonts w:ascii="Times New Roman" w:eastAsia="Times New Roman" w:hAnsi="Times New Roman" w:cs="Times New Roman"/>
          <w:sz w:val="24"/>
          <w:szCs w:val="24"/>
          <w:lang w:val="nl-BE" w:eastAsia="nl-NL"/>
        </w:rPr>
      </w:pPr>
      <w:r w:rsidRPr="005144F2">
        <w:rPr>
          <w:rFonts w:ascii="Times New Roman" w:eastAsia="Times New Roman" w:hAnsi="Times New Roman" w:cs="Times New Roman"/>
          <w:sz w:val="24"/>
          <w:szCs w:val="24"/>
          <w:lang w:val="nl-BE" w:eastAsia="nl-NL"/>
        </w:rPr>
        <w:lastRenderedPageBreak/>
        <w:t>het bedrag, bij de jaarafsluiting, van de schulden of van de gedeelten van schulden, gewaarborgd door de Belgische overheid;</w:t>
      </w:r>
    </w:p>
    <w:p w14:paraId="69230F35" w14:textId="77777777" w:rsidR="00CE19BF" w:rsidRPr="005144F2" w:rsidRDefault="00CE19BF" w:rsidP="00130665">
      <w:pPr>
        <w:pStyle w:val="ListParagraph"/>
        <w:numPr>
          <w:ilvl w:val="0"/>
          <w:numId w:val="7"/>
        </w:numPr>
        <w:jc w:val="both"/>
        <w:rPr>
          <w:rFonts w:ascii="Times New Roman" w:eastAsia="Times New Roman" w:hAnsi="Times New Roman" w:cs="Times New Roman"/>
          <w:sz w:val="24"/>
          <w:szCs w:val="24"/>
          <w:lang w:val="nl-BE" w:eastAsia="nl-NL"/>
        </w:rPr>
      </w:pPr>
      <w:r w:rsidRPr="005144F2">
        <w:rPr>
          <w:rFonts w:ascii="Times New Roman" w:eastAsia="Times New Roman" w:hAnsi="Times New Roman" w:cs="Times New Roman"/>
          <w:sz w:val="24"/>
          <w:szCs w:val="24"/>
          <w:lang w:val="nl-BE" w:eastAsia="nl-NL"/>
        </w:rPr>
        <w:t>het bedrag, op dezelfde datum, van de opeisbare schulden bij de belastingbesturen en bij de Rijksdienst voor Sociale Zekerheid, ongeacht of uitstel van betaling is verkregen;</w:t>
      </w:r>
    </w:p>
    <w:p w14:paraId="010B4AD6" w14:textId="77777777" w:rsidR="00CE19BF" w:rsidRPr="005144F2" w:rsidRDefault="00CE19BF" w:rsidP="00130665">
      <w:pPr>
        <w:pStyle w:val="ListParagraph"/>
        <w:numPr>
          <w:ilvl w:val="0"/>
          <w:numId w:val="7"/>
        </w:numPr>
        <w:jc w:val="both"/>
        <w:rPr>
          <w:rFonts w:ascii="Times New Roman" w:eastAsia="Times New Roman" w:hAnsi="Times New Roman" w:cs="Times New Roman"/>
          <w:sz w:val="24"/>
          <w:szCs w:val="24"/>
          <w:lang w:val="nl-BE" w:eastAsia="nl-NL"/>
        </w:rPr>
      </w:pPr>
      <w:r w:rsidRPr="005144F2">
        <w:rPr>
          <w:rFonts w:ascii="Times New Roman" w:eastAsia="Times New Roman" w:hAnsi="Times New Roman" w:cs="Times New Roman"/>
          <w:sz w:val="24"/>
          <w:szCs w:val="24"/>
          <w:lang w:val="nl-BE" w:eastAsia="nl-NL"/>
        </w:rPr>
        <w:t>het bedrag over het afgesloten boekjaar van de kapitaal- en rentesubsidies uitbetaald of toegekend door openbare besturen of instellingen;</w:t>
      </w:r>
    </w:p>
    <w:p w14:paraId="29429A68" w14:textId="028AECF7" w:rsidR="00CE19BF" w:rsidRPr="00437A11" w:rsidRDefault="00CE19BF" w:rsidP="00130665">
      <w:pPr>
        <w:pStyle w:val="ListParagraph"/>
        <w:numPr>
          <w:ilvl w:val="0"/>
          <w:numId w:val="7"/>
        </w:numPr>
        <w:jc w:val="both"/>
        <w:rPr>
          <w:rFonts w:ascii="Times New Roman" w:eastAsia="Times New Roman" w:hAnsi="Times New Roman" w:cs="Times New Roman"/>
          <w:sz w:val="24"/>
          <w:szCs w:val="24"/>
          <w:lang w:val="nl-BE" w:eastAsia="nl-NL"/>
        </w:rPr>
      </w:pPr>
      <w:r w:rsidRPr="005144F2">
        <w:rPr>
          <w:rFonts w:ascii="Times New Roman" w:eastAsia="Times New Roman" w:hAnsi="Times New Roman" w:cs="Times New Roman"/>
          <w:sz w:val="24"/>
          <w:szCs w:val="24"/>
          <w:lang w:val="nl-BE" w:eastAsia="nl-NL"/>
        </w:rPr>
        <w:t xml:space="preserve">een lijst van ondernemingen waarin de </w:t>
      </w:r>
      <w:r w:rsidR="00437A11">
        <w:rPr>
          <w:rFonts w:ascii="Times New Roman" w:eastAsia="Times New Roman" w:hAnsi="Times New Roman" w:cs="Times New Roman"/>
          <w:sz w:val="24"/>
          <w:szCs w:val="24"/>
          <w:lang w:val="nl-BE" w:eastAsia="nl-NL"/>
        </w:rPr>
        <w:t xml:space="preserve">Vennootschap </w:t>
      </w:r>
      <w:r w:rsidRPr="005144F2">
        <w:rPr>
          <w:rFonts w:ascii="Times New Roman" w:eastAsia="Times New Roman" w:hAnsi="Times New Roman" w:cs="Times New Roman"/>
          <w:sz w:val="24"/>
          <w:szCs w:val="24"/>
          <w:lang w:val="nl-BE" w:eastAsia="nl-NL"/>
        </w:rPr>
        <w:t>een deelneming bezit: […]</w:t>
      </w:r>
      <w:r w:rsidR="00130665" w:rsidRPr="005144F2">
        <w:rPr>
          <w:rFonts w:ascii="Times New Roman" w:eastAsia="Times New Roman" w:hAnsi="Times New Roman" w:cs="Times New Roman"/>
          <w:sz w:val="24"/>
          <w:szCs w:val="24"/>
          <w:lang w:val="nl-BE" w:eastAsia="nl-NL"/>
        </w:rPr>
        <w:t xml:space="preserve"> </w:t>
      </w:r>
      <w:r w:rsidRPr="005144F2">
        <w:rPr>
          <w:rFonts w:ascii="Times New Roman" w:eastAsia="Times New Roman" w:hAnsi="Times New Roman" w:cs="Times New Roman"/>
          <w:i/>
          <w:sz w:val="24"/>
          <w:szCs w:val="24"/>
          <w:lang w:val="nl-BE" w:eastAsia="nl-NL"/>
        </w:rPr>
        <w:t xml:space="preserve">Aan voorvermelde lijst wordt in voorkomend geval toegevoegd: een overzicht van ondernemingen waarvoor de </w:t>
      </w:r>
      <w:r w:rsidR="00437A11">
        <w:rPr>
          <w:rFonts w:ascii="Times New Roman" w:eastAsia="Times New Roman" w:hAnsi="Times New Roman" w:cs="Times New Roman"/>
          <w:i/>
          <w:sz w:val="24"/>
          <w:szCs w:val="24"/>
          <w:lang w:val="nl-BE" w:eastAsia="nl-NL"/>
        </w:rPr>
        <w:t xml:space="preserve">Vennootschap </w:t>
      </w:r>
      <w:r w:rsidRPr="005144F2">
        <w:rPr>
          <w:rFonts w:ascii="Times New Roman" w:eastAsia="Times New Roman" w:hAnsi="Times New Roman" w:cs="Times New Roman"/>
          <w:i/>
          <w:sz w:val="24"/>
          <w:szCs w:val="24"/>
          <w:lang w:val="nl-BE" w:eastAsia="nl-NL"/>
        </w:rPr>
        <w:t>onbeperkt aansprakelijk is in haar hoedanigheid van onbeperkt aansprakelijke vennoot of lid.</w:t>
      </w:r>
    </w:p>
    <w:p w14:paraId="7B2A5721" w14:textId="77777777" w:rsidR="00CE19BF" w:rsidRPr="005144F2" w:rsidRDefault="00CE19BF" w:rsidP="00130665">
      <w:pPr>
        <w:jc w:val="both"/>
        <w:rPr>
          <w:rFonts w:ascii="Times New Roman" w:eastAsiaTheme="majorEastAsia" w:hAnsi="Times New Roman" w:cs="Times New Roman"/>
          <w:b/>
          <w:i/>
          <w:sz w:val="24"/>
          <w:szCs w:val="24"/>
          <w:lang w:val="nl-BE"/>
        </w:rPr>
      </w:pPr>
      <w:r w:rsidRPr="005144F2">
        <w:rPr>
          <w:rFonts w:ascii="Times New Roman" w:eastAsiaTheme="majorEastAsia" w:hAnsi="Times New Roman" w:cs="Times New Roman"/>
          <w:b/>
          <w:i/>
          <w:sz w:val="24"/>
          <w:szCs w:val="24"/>
          <w:lang w:val="nl-BE"/>
        </w:rPr>
        <w:t>Vermeldingen betreffende de onafhankelijkheid</w:t>
      </w:r>
    </w:p>
    <w:p w14:paraId="225D800B" w14:textId="77777777" w:rsidR="00CE19BF" w:rsidRPr="005144F2" w:rsidRDefault="00CE19BF" w:rsidP="00130665">
      <w:pPr>
        <w:pStyle w:val="ListParagraph"/>
        <w:numPr>
          <w:ilvl w:val="0"/>
          <w:numId w:val="8"/>
        </w:num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Ons bedrijfsrevisorenkantoor</w:t>
      </w:r>
      <w:r w:rsidRPr="005144F2">
        <w:rPr>
          <w:vertAlign w:val="superscript"/>
          <w:lang w:val="nl-BE"/>
        </w:rPr>
        <w:footnoteReference w:id="8"/>
      </w:r>
      <w:r w:rsidRPr="005144F2">
        <w:rPr>
          <w:rFonts w:ascii="Times New Roman" w:eastAsia="Calibri" w:hAnsi="Times New Roman" w:cs="Times New Roman"/>
          <w:sz w:val="24"/>
          <w:szCs w:val="24"/>
          <w:lang w:val="nl-BE"/>
        </w:rPr>
        <w:t xml:space="preserve"> heeft geen opdrachten die onverenigbaar zijn met de wettelijke controle van de jaarrekening verricht, en is in de loop van ons mandaat onafhankelijk gebleven tegenover de vennootschap.</w:t>
      </w:r>
    </w:p>
    <w:p w14:paraId="7805E934" w14:textId="650DA072" w:rsidR="00CE19BF" w:rsidRPr="005144F2" w:rsidRDefault="00CE19BF" w:rsidP="00130665">
      <w:pPr>
        <w:pStyle w:val="ListParagraph"/>
        <w:numPr>
          <w:ilvl w:val="0"/>
          <w:numId w:val="8"/>
        </w:num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w:t>
      </w:r>
      <w:r w:rsidRPr="005144F2">
        <w:rPr>
          <w:rFonts w:ascii="Times New Roman" w:eastAsia="Calibri" w:hAnsi="Times New Roman" w:cs="Times New Roman"/>
          <w:i/>
          <w:sz w:val="24"/>
          <w:szCs w:val="24"/>
          <w:lang w:val="nl-BE"/>
        </w:rPr>
        <w:t xml:space="preserve">Indien bijkomende opdrachten die verenigbaar zijn met de wettelijke controle van de jaarrekening bedoeld in artikel </w:t>
      </w:r>
      <w:r w:rsidR="00B863CA" w:rsidRPr="005144F2">
        <w:rPr>
          <w:rFonts w:ascii="Times New Roman" w:eastAsia="Calibri" w:hAnsi="Times New Roman" w:cs="Times New Roman"/>
          <w:i/>
          <w:sz w:val="24"/>
          <w:szCs w:val="24"/>
          <w:lang w:val="nl-BE"/>
        </w:rPr>
        <w:t xml:space="preserve">3:65 </w:t>
      </w:r>
      <w:r w:rsidRPr="005144F2">
        <w:rPr>
          <w:rFonts w:ascii="Times New Roman" w:eastAsia="Calibri" w:hAnsi="Times New Roman" w:cs="Times New Roman"/>
          <w:i/>
          <w:sz w:val="24"/>
          <w:szCs w:val="24"/>
          <w:lang w:val="nl-BE"/>
        </w:rPr>
        <w:t xml:space="preserve">van het Wetboek van vennootschappen </w:t>
      </w:r>
      <w:r w:rsidR="00B863CA" w:rsidRPr="005144F2">
        <w:rPr>
          <w:rFonts w:ascii="Times New Roman" w:eastAsia="Calibri" w:hAnsi="Times New Roman" w:cs="Times New Roman"/>
          <w:i/>
          <w:sz w:val="24"/>
          <w:szCs w:val="24"/>
          <w:lang w:val="nl-BE"/>
        </w:rPr>
        <w:t xml:space="preserve">en verenigingen </w:t>
      </w:r>
      <w:r w:rsidRPr="005144F2">
        <w:rPr>
          <w:rFonts w:ascii="Times New Roman" w:eastAsia="Calibri" w:hAnsi="Times New Roman" w:cs="Times New Roman"/>
          <w:i/>
          <w:sz w:val="24"/>
          <w:szCs w:val="24"/>
          <w:lang w:val="nl-BE"/>
        </w:rPr>
        <w:t>werden verricht, keuze maken tussen volgende opties</w:t>
      </w:r>
      <w:r w:rsidRPr="005144F2">
        <w:rPr>
          <w:rFonts w:ascii="Times New Roman" w:eastAsia="Calibri" w:hAnsi="Times New Roman" w:cs="Times New Roman"/>
          <w:sz w:val="24"/>
          <w:szCs w:val="24"/>
          <w:lang w:val="nl-BE"/>
        </w:rPr>
        <w:t xml:space="preserve">:] </w:t>
      </w:r>
    </w:p>
    <w:p w14:paraId="15D06D79" w14:textId="56D11433" w:rsidR="00CE19BF" w:rsidRPr="005144F2" w:rsidRDefault="00CE19BF" w:rsidP="00130665">
      <w:pPr>
        <w:ind w:left="720"/>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 xml:space="preserve">[De honoraria voor de bijkomende opdrachten die verenigbaar zijn met de wettelijke controle van de jaarrekening bedoeld in artikel </w:t>
      </w:r>
      <w:r w:rsidR="00B863CA" w:rsidRPr="005144F2">
        <w:rPr>
          <w:rFonts w:ascii="Times New Roman" w:eastAsia="Calibri" w:hAnsi="Times New Roman" w:cs="Times New Roman"/>
          <w:sz w:val="24"/>
          <w:szCs w:val="24"/>
          <w:lang w:val="nl-BE"/>
        </w:rPr>
        <w:t xml:space="preserve">3:65 </w:t>
      </w:r>
      <w:r w:rsidRPr="005144F2">
        <w:rPr>
          <w:rFonts w:ascii="Times New Roman" w:eastAsia="Calibri" w:hAnsi="Times New Roman" w:cs="Times New Roman"/>
          <w:sz w:val="24"/>
          <w:szCs w:val="24"/>
          <w:lang w:val="nl-BE"/>
        </w:rPr>
        <w:t xml:space="preserve"> van het Wetboek van vennootschappen </w:t>
      </w:r>
      <w:r w:rsidR="00B863CA" w:rsidRPr="005144F2">
        <w:rPr>
          <w:rFonts w:ascii="Times New Roman" w:eastAsia="Calibri" w:hAnsi="Times New Roman" w:cs="Times New Roman"/>
          <w:sz w:val="24"/>
          <w:szCs w:val="24"/>
          <w:lang w:val="nl-BE"/>
        </w:rPr>
        <w:t xml:space="preserve">en verenigingen </w:t>
      </w:r>
      <w:r w:rsidRPr="005144F2">
        <w:rPr>
          <w:rFonts w:ascii="Times New Roman" w:eastAsia="Calibri" w:hAnsi="Times New Roman" w:cs="Times New Roman"/>
          <w:sz w:val="24"/>
          <w:szCs w:val="24"/>
          <w:lang w:val="nl-BE"/>
        </w:rPr>
        <w:t>werden correct vermeld en uitgesplitst in de toelichting bij de jaarrekening.</w:t>
      </w:r>
    </w:p>
    <w:p w14:paraId="78047EEA" w14:textId="77777777" w:rsidR="00CE19BF" w:rsidRPr="005144F2" w:rsidRDefault="00CE19BF" w:rsidP="00130665">
      <w:pPr>
        <w:ind w:firstLine="720"/>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OF</w:t>
      </w:r>
    </w:p>
    <w:p w14:paraId="5F85CD8B" w14:textId="5FC46D12" w:rsidR="00CE19BF" w:rsidRPr="005144F2" w:rsidRDefault="00CE19BF" w:rsidP="00130665">
      <w:pPr>
        <w:ind w:left="720"/>
        <w:jc w:val="both"/>
        <w:rPr>
          <w:rFonts w:ascii="Times New Roman" w:eastAsia="Calibri" w:hAnsi="Times New Roman" w:cs="Times New Roman"/>
          <w:sz w:val="24"/>
          <w:szCs w:val="24"/>
          <w:lang w:val="nl-BE"/>
        </w:rPr>
      </w:pPr>
      <w:r w:rsidRPr="005144F2">
        <w:rPr>
          <w:rFonts w:ascii="Times New Roman" w:eastAsia="Calibri" w:hAnsi="Times New Roman" w:cs="Times New Roman"/>
          <w:i/>
          <w:sz w:val="24"/>
          <w:szCs w:val="24"/>
          <w:lang w:val="nl-BE"/>
        </w:rPr>
        <w:t>[</w:t>
      </w:r>
      <w:r w:rsidRPr="005144F2">
        <w:rPr>
          <w:rFonts w:ascii="Times New Roman" w:eastAsia="Calibri" w:hAnsi="Times New Roman" w:cs="Times New Roman"/>
          <w:sz w:val="24"/>
          <w:szCs w:val="24"/>
          <w:lang w:val="nl-BE"/>
        </w:rPr>
        <w:t xml:space="preserve">Aangezien de </w:t>
      </w:r>
      <w:r w:rsidR="00437A11">
        <w:rPr>
          <w:rFonts w:ascii="Times New Roman" w:eastAsia="Calibri" w:hAnsi="Times New Roman" w:cs="Times New Roman"/>
          <w:sz w:val="24"/>
          <w:szCs w:val="24"/>
          <w:lang w:val="nl-BE"/>
        </w:rPr>
        <w:t xml:space="preserve">Vennootschap </w:t>
      </w:r>
      <w:r w:rsidRPr="005144F2">
        <w:rPr>
          <w:rFonts w:ascii="Times New Roman" w:eastAsia="Calibri" w:hAnsi="Times New Roman" w:cs="Times New Roman"/>
          <w:sz w:val="24"/>
          <w:szCs w:val="24"/>
          <w:lang w:val="nl-BE"/>
        </w:rPr>
        <w:t xml:space="preserve">de honoraria voor de bijkomende opdrachten die verenigbaar zijn met de wettelijke controle van de jaarrekening bedoeld in artikel </w:t>
      </w:r>
      <w:r w:rsidR="00B863CA" w:rsidRPr="005144F2">
        <w:rPr>
          <w:rFonts w:ascii="Times New Roman" w:eastAsia="Calibri" w:hAnsi="Times New Roman" w:cs="Times New Roman"/>
          <w:sz w:val="24"/>
          <w:szCs w:val="24"/>
          <w:lang w:val="nl-BE"/>
        </w:rPr>
        <w:t>3:65</w:t>
      </w:r>
      <w:r w:rsidRPr="005144F2">
        <w:rPr>
          <w:rFonts w:ascii="Times New Roman" w:eastAsia="Calibri" w:hAnsi="Times New Roman" w:cs="Times New Roman"/>
          <w:sz w:val="24"/>
          <w:szCs w:val="24"/>
          <w:lang w:val="nl-BE"/>
        </w:rPr>
        <w:t xml:space="preserve"> van het Wetboek van vennootschappen </w:t>
      </w:r>
      <w:r w:rsidR="00B863CA" w:rsidRPr="005144F2">
        <w:rPr>
          <w:rFonts w:ascii="Times New Roman" w:eastAsia="Calibri" w:hAnsi="Times New Roman" w:cs="Times New Roman"/>
          <w:sz w:val="24"/>
          <w:szCs w:val="24"/>
          <w:lang w:val="nl-BE"/>
        </w:rPr>
        <w:t xml:space="preserve">en verenigingen </w:t>
      </w:r>
      <w:r w:rsidRPr="005144F2">
        <w:rPr>
          <w:rFonts w:ascii="Times New Roman" w:eastAsia="Calibri" w:hAnsi="Times New Roman" w:cs="Times New Roman"/>
          <w:sz w:val="24"/>
          <w:szCs w:val="24"/>
          <w:lang w:val="nl-BE"/>
        </w:rPr>
        <w:t xml:space="preserve">niet [correct] heeft vermeld in de toelichting bij de jaarrekening, informeren wij u dat deze als volgt vermeld en/of uitgesplitst hadden moeten worden [referentie in de jaarrekening] [type opdracht] [bedragen]. </w:t>
      </w:r>
    </w:p>
    <w:p w14:paraId="2B2B3520" w14:textId="77777777" w:rsidR="00CE19BF" w:rsidRPr="005144F2" w:rsidRDefault="00CE19BF" w:rsidP="00130665">
      <w:pPr>
        <w:jc w:val="both"/>
        <w:rPr>
          <w:rFonts w:ascii="Times New Roman" w:eastAsiaTheme="majorEastAsia" w:hAnsi="Times New Roman" w:cs="Times New Roman"/>
          <w:b/>
          <w:i/>
          <w:sz w:val="24"/>
          <w:szCs w:val="24"/>
          <w:lang w:val="nl-BE"/>
        </w:rPr>
      </w:pPr>
      <w:r w:rsidRPr="005144F2">
        <w:rPr>
          <w:rFonts w:ascii="Times New Roman" w:eastAsiaTheme="majorEastAsia" w:hAnsi="Times New Roman" w:cs="Times New Roman"/>
          <w:b/>
          <w:i/>
          <w:sz w:val="24"/>
          <w:szCs w:val="24"/>
          <w:lang w:val="nl-BE"/>
        </w:rPr>
        <w:t>Andere vermeldingen</w:t>
      </w:r>
    </w:p>
    <w:p w14:paraId="33A1C81F" w14:textId="6391917E" w:rsidR="00CE19BF" w:rsidRPr="005144F2" w:rsidRDefault="001C0451" w:rsidP="00130665">
      <w:pPr>
        <w:pStyle w:val="ListParagraph"/>
        <w:numPr>
          <w:ilvl w:val="0"/>
          <w:numId w:val="9"/>
        </w:numPr>
        <w:jc w:val="both"/>
        <w:rPr>
          <w:rFonts w:ascii="Times New Roman" w:eastAsia="Calibri" w:hAnsi="Times New Roman" w:cs="Times New Roman"/>
          <w:sz w:val="24"/>
          <w:szCs w:val="24"/>
          <w:lang w:val="nl-BE"/>
        </w:rPr>
      </w:pPr>
      <w:r w:rsidRPr="001C0451">
        <w:rPr>
          <w:rFonts w:ascii="Times New Roman" w:eastAsia="Calibri" w:hAnsi="Times New Roman" w:cs="Times New Roman"/>
          <w:sz w:val="24"/>
          <w:szCs w:val="24"/>
          <w:lang w:val="nl-BE"/>
        </w:rPr>
        <w:t>Onverminderd formele aspecten van ondergeschikt belang, en met uitzondering van het effect van de elementen opgenomen in de sectie “Basis voor het oordeel met voorbehoud”, werd de boekhouding gevoerd in overeenstemming met de in België van toepassing zijnde wettelijke en bestuursrechtelijke voorschriften</w:t>
      </w:r>
      <w:r w:rsidR="00CE19BF" w:rsidRPr="005144F2">
        <w:rPr>
          <w:rFonts w:ascii="Times New Roman" w:eastAsia="Calibri" w:hAnsi="Times New Roman" w:cs="Times New Roman"/>
          <w:sz w:val="24"/>
          <w:szCs w:val="24"/>
          <w:lang w:val="nl-BE"/>
        </w:rPr>
        <w:t>.</w:t>
      </w:r>
    </w:p>
    <w:p w14:paraId="377BD597" w14:textId="2B7D3860" w:rsidR="00CE19BF" w:rsidRPr="005144F2" w:rsidRDefault="00C50D9B" w:rsidP="00130665">
      <w:pPr>
        <w:pStyle w:val="ListParagraph"/>
        <w:numPr>
          <w:ilvl w:val="0"/>
          <w:numId w:val="9"/>
        </w:num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Onze sectie “Basis voor het oordeel met voorbehoud” beschrijft de omstandigheden die</w:t>
      </w:r>
      <w:r w:rsidR="00437A11">
        <w:rPr>
          <w:rFonts w:ascii="Times New Roman" w:eastAsia="Calibri" w:hAnsi="Times New Roman" w:cs="Times New Roman"/>
          <w:sz w:val="24"/>
          <w:szCs w:val="24"/>
          <w:lang w:val="nl-BE"/>
        </w:rPr>
        <w:t>, volgens ons,</w:t>
      </w:r>
      <w:r w:rsidRPr="005144F2">
        <w:rPr>
          <w:rFonts w:ascii="Times New Roman" w:eastAsia="Calibri" w:hAnsi="Times New Roman" w:cs="Times New Roman"/>
          <w:sz w:val="24"/>
          <w:szCs w:val="24"/>
          <w:lang w:val="nl-BE"/>
        </w:rPr>
        <w:t xml:space="preserve"> een geval van niet-naleving van de bepalingen van het in België van toepassing zijnde boekhoudkundig referentiestelsel inhouden. Wij dienen u geen andere verrichtingen of beslissingen mede te delen die in overtreding met de statuten of het Wetboek van vennootschappen </w:t>
      </w:r>
      <w:r w:rsidR="009D6FCA" w:rsidRPr="005144F2">
        <w:rPr>
          <w:rFonts w:ascii="Times New Roman" w:eastAsia="Calibri" w:hAnsi="Times New Roman" w:cs="Times New Roman"/>
          <w:sz w:val="24"/>
          <w:szCs w:val="24"/>
          <w:lang w:val="nl-BE"/>
        </w:rPr>
        <w:t xml:space="preserve">en verenigingen </w:t>
      </w:r>
      <w:r w:rsidRPr="005144F2">
        <w:rPr>
          <w:rFonts w:ascii="Times New Roman" w:eastAsia="Calibri" w:hAnsi="Times New Roman" w:cs="Times New Roman"/>
          <w:sz w:val="24"/>
          <w:szCs w:val="24"/>
          <w:lang w:val="nl-BE"/>
        </w:rPr>
        <w:t>zijn gedaan of genomen</w:t>
      </w:r>
      <w:r w:rsidR="00CE19BF" w:rsidRPr="005144F2">
        <w:rPr>
          <w:rFonts w:ascii="Times New Roman" w:eastAsia="Calibri" w:hAnsi="Times New Roman" w:cs="Times New Roman"/>
          <w:sz w:val="24"/>
          <w:szCs w:val="24"/>
          <w:lang w:val="nl-BE"/>
        </w:rPr>
        <w:t>.</w:t>
      </w:r>
    </w:p>
    <w:p w14:paraId="24BDD1CE" w14:textId="474D0B22" w:rsidR="00CE19BF" w:rsidRPr="005144F2" w:rsidRDefault="00CE19BF" w:rsidP="00130665">
      <w:pPr>
        <w:pStyle w:val="ListParagraph"/>
        <w:numPr>
          <w:ilvl w:val="0"/>
          <w:numId w:val="9"/>
        </w:num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lastRenderedPageBreak/>
        <w:t>[</w:t>
      </w:r>
      <w:r w:rsidRPr="005144F2">
        <w:rPr>
          <w:rFonts w:ascii="Times New Roman" w:eastAsia="Calibri" w:hAnsi="Times New Roman" w:cs="Times New Roman"/>
          <w:i/>
          <w:sz w:val="24"/>
          <w:szCs w:val="24"/>
          <w:lang w:val="nl-BE"/>
        </w:rPr>
        <w:t>In voorkomend geval</w:t>
      </w:r>
      <w:r w:rsidRPr="005144F2">
        <w:rPr>
          <w:rFonts w:ascii="Times New Roman" w:eastAsia="Calibri" w:hAnsi="Times New Roman" w:cs="Times New Roman"/>
          <w:sz w:val="24"/>
          <w:szCs w:val="24"/>
          <w:lang w:val="nl-BE"/>
        </w:rPr>
        <w:t xml:space="preserve">: </w:t>
      </w:r>
      <w:r w:rsidR="009D6FCA" w:rsidRPr="005144F2">
        <w:rPr>
          <w:rFonts w:ascii="Times New Roman" w:eastAsia="Calibri" w:hAnsi="Times New Roman" w:cs="Times New Roman"/>
          <w:sz w:val="24"/>
          <w:szCs w:val="24"/>
          <w:lang w:val="nl-BE"/>
        </w:rPr>
        <w:t xml:space="preserve">Wij hebben de vermogensrechtelijke gevolgen voor de </w:t>
      </w:r>
      <w:r w:rsidR="00437A11">
        <w:rPr>
          <w:rFonts w:ascii="Times New Roman" w:eastAsia="Calibri" w:hAnsi="Times New Roman" w:cs="Times New Roman"/>
          <w:sz w:val="24"/>
          <w:szCs w:val="24"/>
          <w:lang w:val="nl-BE"/>
        </w:rPr>
        <w:t xml:space="preserve">Vennootschap </w:t>
      </w:r>
      <w:r w:rsidR="009D6FCA" w:rsidRPr="005144F2">
        <w:rPr>
          <w:rFonts w:ascii="Times New Roman" w:eastAsia="Calibri" w:hAnsi="Times New Roman" w:cs="Times New Roman"/>
          <w:sz w:val="24"/>
          <w:szCs w:val="24"/>
          <w:lang w:val="nl-BE"/>
        </w:rPr>
        <w:t>van de beslissing betreffende het belangenconflict zoals beschreven in de besluiten van het bestuursorgaan beoordeeld [eventueel aan te vullen indien opmerkingen te formuleren zijn].]</w:t>
      </w:r>
      <w:r w:rsidRPr="005144F2">
        <w:rPr>
          <w:rFonts w:ascii="Times New Roman" w:eastAsia="Calibri" w:hAnsi="Times New Roman" w:cs="Times New Roman"/>
          <w:sz w:val="24"/>
          <w:szCs w:val="24"/>
          <w:lang w:val="nl-BE"/>
        </w:rPr>
        <w:t>.</w:t>
      </w:r>
    </w:p>
    <w:p w14:paraId="037840D0" w14:textId="18051EAC" w:rsidR="009D6FCA" w:rsidRPr="005144F2" w:rsidRDefault="009D6FCA" w:rsidP="009D6FCA">
      <w:pPr>
        <w:pStyle w:val="ListParagraph"/>
        <w:numPr>
          <w:ilvl w:val="0"/>
          <w:numId w:val="9"/>
        </w:num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 xml:space="preserve">Rekening houdend met de aangelegenheden opgenomen in de sectie “Basis voor het oordeel met voorbehoud”, zijn wij niet in staat om ons uit te spreken over de overeenstemming van de resultaatverwerking </w:t>
      </w:r>
      <w:r w:rsidR="00A02EA0">
        <w:rPr>
          <w:rFonts w:ascii="Times New Roman" w:eastAsia="Calibri" w:hAnsi="Times New Roman" w:cs="Times New Roman"/>
          <w:sz w:val="24"/>
          <w:szCs w:val="24"/>
          <w:lang w:val="nl-BE"/>
        </w:rPr>
        <w:t xml:space="preserve">met </w:t>
      </w:r>
      <w:r w:rsidR="00117BA0">
        <w:rPr>
          <w:rFonts w:ascii="Times New Roman" w:eastAsia="Calibri" w:hAnsi="Times New Roman" w:cs="Times New Roman"/>
          <w:sz w:val="24"/>
          <w:szCs w:val="24"/>
          <w:lang w:val="nl-BE"/>
        </w:rPr>
        <w:t>de wettelijke en statutaire bepalingen</w:t>
      </w:r>
      <w:r w:rsidR="00A02EA0" w:rsidRPr="00935C4E">
        <w:rPr>
          <w:rFonts w:ascii="Times New Roman" w:eastAsia="Calibri" w:hAnsi="Times New Roman" w:cs="Times New Roman"/>
          <w:sz w:val="24"/>
          <w:szCs w:val="24"/>
          <w:lang w:val="nl-BE"/>
        </w:rPr>
        <w:t>.</w:t>
      </w:r>
    </w:p>
    <w:p w14:paraId="21269E69" w14:textId="1CFF7CF0" w:rsidR="00CE19BF" w:rsidRPr="005144F2" w:rsidRDefault="00CE19BF" w:rsidP="009D6FCA">
      <w:pPr>
        <w:pStyle w:val="ListParagraph"/>
        <w:numPr>
          <w:ilvl w:val="0"/>
          <w:numId w:val="9"/>
        </w:num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w:t>
      </w:r>
      <w:r w:rsidRPr="005144F2">
        <w:rPr>
          <w:rFonts w:ascii="Times New Roman" w:eastAsia="Calibri" w:hAnsi="Times New Roman" w:cs="Times New Roman"/>
          <w:i/>
          <w:sz w:val="24"/>
          <w:szCs w:val="24"/>
          <w:lang w:val="nl-BE"/>
        </w:rPr>
        <w:t>In voorkomend geval</w:t>
      </w:r>
      <w:r w:rsidRPr="005144F2">
        <w:rPr>
          <w:rFonts w:ascii="Times New Roman" w:eastAsia="Calibri" w:hAnsi="Times New Roman" w:cs="Times New Roman"/>
          <w:sz w:val="24"/>
          <w:szCs w:val="24"/>
          <w:lang w:val="nl-BE"/>
        </w:rPr>
        <w:t xml:space="preserve">: </w:t>
      </w:r>
      <w:r w:rsidR="009D6FCA" w:rsidRPr="005144F2">
        <w:rPr>
          <w:rFonts w:ascii="Times New Roman" w:eastAsia="Calibri" w:hAnsi="Times New Roman" w:cs="Times New Roman"/>
          <w:sz w:val="24"/>
          <w:szCs w:val="24"/>
        </w:rPr>
        <w:t xml:space="preserve">In het </w:t>
      </w:r>
      <w:proofErr w:type="spellStart"/>
      <w:r w:rsidR="009D6FCA" w:rsidRPr="005144F2">
        <w:rPr>
          <w:rFonts w:ascii="Times New Roman" w:eastAsia="Calibri" w:hAnsi="Times New Roman" w:cs="Times New Roman"/>
          <w:sz w:val="24"/>
          <w:szCs w:val="24"/>
        </w:rPr>
        <w:t>kader</w:t>
      </w:r>
      <w:proofErr w:type="spellEnd"/>
      <w:r w:rsidR="009D6FCA" w:rsidRPr="005144F2">
        <w:rPr>
          <w:rFonts w:ascii="Times New Roman" w:eastAsia="Calibri" w:hAnsi="Times New Roman" w:cs="Times New Roman"/>
          <w:sz w:val="24"/>
          <w:szCs w:val="24"/>
        </w:rPr>
        <w:t xml:space="preserve"> van </w:t>
      </w:r>
      <w:proofErr w:type="spellStart"/>
      <w:r w:rsidR="009D6FCA" w:rsidRPr="005144F2">
        <w:rPr>
          <w:rFonts w:ascii="Times New Roman" w:eastAsia="Calibri" w:hAnsi="Times New Roman" w:cs="Times New Roman"/>
          <w:sz w:val="24"/>
          <w:szCs w:val="24"/>
        </w:rPr>
        <w:t>artikel</w:t>
      </w:r>
      <w:proofErr w:type="spellEnd"/>
      <w:r w:rsidR="009D6FCA" w:rsidRPr="005144F2">
        <w:rPr>
          <w:rFonts w:ascii="Times New Roman" w:eastAsia="Calibri" w:hAnsi="Times New Roman" w:cs="Times New Roman"/>
          <w:sz w:val="24"/>
          <w:szCs w:val="24"/>
        </w:rPr>
        <w:t xml:space="preserve"> 7:213 </w:t>
      </w:r>
      <w:r w:rsidR="009D6FCA" w:rsidRPr="005144F2">
        <w:rPr>
          <w:rFonts w:ascii="Times New Roman" w:eastAsia="Calibri" w:hAnsi="Times New Roman" w:cs="Times New Roman"/>
          <w:sz w:val="24"/>
          <w:szCs w:val="24"/>
          <w:lang w:val="nl-BE"/>
        </w:rPr>
        <w:t>van het Wetboek van vennootschappen en verenigingen</w:t>
      </w:r>
      <w:r w:rsidR="009D6FCA" w:rsidRPr="005144F2">
        <w:rPr>
          <w:rFonts w:ascii="Times New Roman" w:eastAsia="Calibri" w:hAnsi="Times New Roman" w:cs="Times New Roman"/>
          <w:sz w:val="24"/>
          <w:szCs w:val="24"/>
        </w:rPr>
        <w:t xml:space="preserve">, </w:t>
      </w:r>
      <w:proofErr w:type="spellStart"/>
      <w:r w:rsidR="009D6FCA" w:rsidRPr="005144F2">
        <w:rPr>
          <w:rFonts w:ascii="Times New Roman" w:eastAsia="Calibri" w:hAnsi="Times New Roman" w:cs="Times New Roman"/>
          <w:sz w:val="24"/>
          <w:szCs w:val="24"/>
        </w:rPr>
        <w:t>werd</w:t>
      </w:r>
      <w:proofErr w:type="spellEnd"/>
      <w:r w:rsidR="009D6FCA" w:rsidRPr="005144F2">
        <w:rPr>
          <w:rFonts w:ascii="Times New Roman" w:eastAsia="Calibri" w:hAnsi="Times New Roman" w:cs="Times New Roman"/>
          <w:sz w:val="24"/>
          <w:szCs w:val="24"/>
          <w:lang w:val="fr-BE"/>
        </w:rPr>
        <w:t xml:space="preserve"> t</w:t>
      </w:r>
      <w:proofErr w:type="spellStart"/>
      <w:r w:rsidRPr="005144F2">
        <w:rPr>
          <w:rFonts w:ascii="Times New Roman" w:eastAsia="Calibri" w:hAnsi="Times New Roman" w:cs="Times New Roman"/>
          <w:sz w:val="24"/>
          <w:szCs w:val="24"/>
          <w:lang w:val="nl-BE"/>
        </w:rPr>
        <w:t>ijdens</w:t>
      </w:r>
      <w:proofErr w:type="spellEnd"/>
      <w:r w:rsidRPr="005144F2">
        <w:rPr>
          <w:rFonts w:ascii="Times New Roman" w:eastAsia="Calibri" w:hAnsi="Times New Roman" w:cs="Times New Roman"/>
          <w:sz w:val="24"/>
          <w:szCs w:val="24"/>
          <w:lang w:val="nl-BE"/>
        </w:rPr>
        <w:t xml:space="preserve"> het boekjaar werd een </w:t>
      </w:r>
      <w:proofErr w:type="spellStart"/>
      <w:r w:rsidRPr="005144F2">
        <w:rPr>
          <w:rFonts w:ascii="Times New Roman" w:eastAsia="Calibri" w:hAnsi="Times New Roman" w:cs="Times New Roman"/>
          <w:sz w:val="24"/>
          <w:szCs w:val="24"/>
          <w:lang w:val="nl-BE"/>
        </w:rPr>
        <w:t>interimdividend</w:t>
      </w:r>
      <w:proofErr w:type="spellEnd"/>
      <w:r w:rsidRPr="005144F2">
        <w:rPr>
          <w:rFonts w:ascii="Times New Roman" w:eastAsia="Calibri" w:hAnsi="Times New Roman" w:cs="Times New Roman"/>
          <w:sz w:val="24"/>
          <w:szCs w:val="24"/>
          <w:lang w:val="nl-BE"/>
        </w:rPr>
        <w:t xml:space="preserve"> uitgekeerd waarover wij het hierbij gevoegd verslag hebben opgesteld, overeenkomstig de wettelijke vereisten.]</w:t>
      </w:r>
    </w:p>
    <w:p w14:paraId="6197DC10" w14:textId="77777777" w:rsidR="00CE19BF" w:rsidRPr="005144F2" w:rsidRDefault="00CE19BF" w:rsidP="00130665">
      <w:pPr>
        <w:spacing w:after="0" w:line="240" w:lineRule="auto"/>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Vestigingsplaats, datum en handtekening</w:t>
      </w:r>
    </w:p>
    <w:p w14:paraId="19E23B50" w14:textId="77777777" w:rsidR="00CE19BF" w:rsidRPr="005144F2" w:rsidRDefault="00CE19BF" w:rsidP="00130665">
      <w:pPr>
        <w:spacing w:after="0" w:line="240" w:lineRule="auto"/>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Bedrijfsrevisorenkantoor XYZ</w:t>
      </w:r>
    </w:p>
    <w:p w14:paraId="170A3C50" w14:textId="77777777" w:rsidR="00CE19BF" w:rsidRPr="005144F2" w:rsidRDefault="00CE19BF" w:rsidP="00130665">
      <w:pPr>
        <w:spacing w:after="0" w:line="240" w:lineRule="auto"/>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Commissaris</w:t>
      </w:r>
    </w:p>
    <w:p w14:paraId="7EB89124" w14:textId="77777777" w:rsidR="00CE19BF" w:rsidRPr="005144F2" w:rsidRDefault="00CE19BF" w:rsidP="00130665">
      <w:pPr>
        <w:spacing w:after="0" w:line="240" w:lineRule="auto"/>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Vertegenwoordigd door</w:t>
      </w:r>
    </w:p>
    <w:p w14:paraId="09A5083E" w14:textId="77777777" w:rsidR="00CE19BF" w:rsidRPr="005144F2" w:rsidRDefault="00CE19BF" w:rsidP="00130665">
      <w:pPr>
        <w:spacing w:after="0" w:line="240" w:lineRule="auto"/>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Naam</w:t>
      </w:r>
    </w:p>
    <w:p w14:paraId="1B39F73C" w14:textId="77777777" w:rsidR="00CE19BF" w:rsidRPr="005144F2" w:rsidRDefault="00CE19BF" w:rsidP="00130665">
      <w:pPr>
        <w:spacing w:after="0" w:line="240" w:lineRule="auto"/>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Bedrijfsrevisor</w:t>
      </w:r>
      <w:r w:rsidRPr="005144F2">
        <w:rPr>
          <w:rFonts w:ascii="Times New Roman" w:eastAsia="Calibri" w:hAnsi="Times New Roman" w:cs="Times New Roman"/>
          <w:sz w:val="24"/>
          <w:szCs w:val="24"/>
          <w:lang w:val="nl-BE"/>
        </w:rPr>
        <w:br w:type="page"/>
      </w:r>
    </w:p>
    <w:p w14:paraId="1F80FF6C" w14:textId="77777777" w:rsidR="00C851DB" w:rsidRPr="005144F2" w:rsidRDefault="00C851DB" w:rsidP="00C851DB">
      <w:pPr>
        <w:pStyle w:val="Heading1"/>
        <w:jc w:val="center"/>
        <w:rPr>
          <w:lang w:val="nl-BE"/>
        </w:rPr>
      </w:pPr>
      <w:r w:rsidRPr="005144F2">
        <w:rPr>
          <w:lang w:val="nl-BE"/>
        </w:rPr>
        <w:lastRenderedPageBreak/>
        <w:t>Oordeel met voorbehoud</w:t>
      </w:r>
    </w:p>
    <w:p w14:paraId="32D39944" w14:textId="0CAFF1F3" w:rsidR="00C851DB" w:rsidRDefault="00C851DB" w:rsidP="00C851DB">
      <w:pPr>
        <w:jc w:val="center"/>
        <w:rPr>
          <w:rFonts w:ascii="Times New Roman" w:hAnsi="Times New Roman" w:cs="Times New Roman"/>
          <w:i/>
          <w:iCs/>
          <w:lang w:val="nl-BE"/>
        </w:rPr>
      </w:pPr>
      <w:r>
        <w:rPr>
          <w:rFonts w:ascii="Times New Roman" w:hAnsi="Times New Roman" w:cs="Times New Roman"/>
          <w:i/>
          <w:iCs/>
          <w:lang w:val="nl-BE"/>
        </w:rPr>
        <w:t>Onmogelijkheid om voldoende en geschikte controleinformatie te verkrijgen</w:t>
      </w:r>
    </w:p>
    <w:p w14:paraId="54E1BC23" w14:textId="7DAF0FB2" w:rsidR="00C851DB" w:rsidRPr="001E0355" w:rsidRDefault="00C851DB" w:rsidP="00C851DB">
      <w:pPr>
        <w:jc w:val="center"/>
        <w:rPr>
          <w:rFonts w:ascii="Times New Roman" w:hAnsi="Times New Roman" w:cs="Times New Roman"/>
          <w:i/>
          <w:iCs/>
          <w:lang w:val="nl-BE"/>
        </w:rPr>
      </w:pPr>
      <w:r>
        <w:rPr>
          <w:rFonts w:ascii="Times New Roman" w:hAnsi="Times New Roman" w:cs="Times New Roman"/>
          <w:i/>
          <w:iCs/>
          <w:lang w:val="nl-BE"/>
        </w:rPr>
        <w:t>(</w:t>
      </w:r>
      <w:r w:rsidR="00C56183">
        <w:rPr>
          <w:rFonts w:ascii="Times New Roman" w:hAnsi="Times New Roman" w:cs="Times New Roman"/>
          <w:i/>
          <w:iCs/>
          <w:lang w:val="nl-BE"/>
        </w:rPr>
        <w:t>van materieel belang maar niet van diepgaande invloed</w:t>
      </w:r>
    </w:p>
    <w:p w14:paraId="7AABA708" w14:textId="77777777" w:rsidR="00C851DB" w:rsidRPr="005144F2" w:rsidRDefault="00C851DB" w:rsidP="00C851DB">
      <w:pPr>
        <w:jc w:val="both"/>
        <w:rPr>
          <w:lang w:val="nl-BE"/>
        </w:rPr>
      </w:pPr>
    </w:p>
    <w:p w14:paraId="2633DC3D" w14:textId="77777777" w:rsidR="00C851DB" w:rsidRPr="005144F2" w:rsidRDefault="00C851DB" w:rsidP="00C851DB">
      <w:pPr>
        <w:jc w:val="center"/>
        <w:rPr>
          <w:rFonts w:ascii="Times New Roman" w:hAnsi="Times New Roman" w:cs="Times New Roman"/>
          <w:b/>
          <w:sz w:val="24"/>
          <w:szCs w:val="24"/>
          <w:lang w:val="nl-BE"/>
        </w:rPr>
      </w:pPr>
      <w:r w:rsidRPr="005144F2">
        <w:rPr>
          <w:rFonts w:ascii="Times New Roman" w:hAnsi="Times New Roman" w:cs="Times New Roman"/>
          <w:b/>
          <w:sz w:val="24"/>
          <w:szCs w:val="24"/>
          <w:lang w:val="nl-BE"/>
        </w:rPr>
        <w:t>VOORBEELD</w:t>
      </w:r>
    </w:p>
    <w:p w14:paraId="2E94CD3A" w14:textId="77777777" w:rsidR="00C851DB" w:rsidRPr="005144F2" w:rsidRDefault="00C851DB" w:rsidP="00C851DB">
      <w:pPr>
        <w:jc w:val="center"/>
        <w:rPr>
          <w:rFonts w:ascii="Times New Roman" w:hAnsi="Times New Roman" w:cs="Times New Roman"/>
          <w:b/>
          <w:sz w:val="24"/>
          <w:szCs w:val="24"/>
          <w:lang w:val="nl-BE"/>
        </w:rPr>
      </w:pPr>
      <w:r w:rsidRPr="005144F2">
        <w:rPr>
          <w:rFonts w:ascii="Times New Roman" w:hAnsi="Times New Roman" w:cs="Times New Roman"/>
          <w:b/>
          <w:sz w:val="24"/>
          <w:szCs w:val="24"/>
          <w:lang w:val="nl-BE"/>
        </w:rPr>
        <w:t>VERSLAG VAN DE COMMISSARIS AAN DE ALGEMENE VERGADERING VAN DE NV ________ OVER HET BOEKJAAR AFGESLOTEN OP __ ______20__</w:t>
      </w:r>
    </w:p>
    <w:p w14:paraId="1D920556" w14:textId="77777777" w:rsidR="00C851DB" w:rsidRPr="005144F2" w:rsidRDefault="00C851DB" w:rsidP="00C851DB">
      <w:pPr>
        <w:jc w:val="both"/>
        <w:rPr>
          <w:rFonts w:ascii="Times New Roman" w:eastAsia="Calibri" w:hAnsi="Times New Roman" w:cs="Times New Roman"/>
          <w:sz w:val="24"/>
          <w:szCs w:val="24"/>
          <w:lang w:val="nl-BE"/>
        </w:rPr>
      </w:pPr>
    </w:p>
    <w:p w14:paraId="05E370DD" w14:textId="77777777" w:rsidR="00C851DB" w:rsidRPr="005144F2" w:rsidRDefault="00C851DB" w:rsidP="00C851DB">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In het kader van de wettelijke controle van de jaarrekening van [naam van de vennootschap___ en rechtsvorm] (de “</w:t>
      </w:r>
      <w:r>
        <w:rPr>
          <w:rFonts w:ascii="Times New Roman" w:eastAsia="Calibri" w:hAnsi="Times New Roman" w:cs="Times New Roman"/>
          <w:sz w:val="24"/>
          <w:szCs w:val="24"/>
          <w:lang w:val="nl-BE"/>
        </w:rPr>
        <w:t>Vennootschap</w:t>
      </w:r>
      <w:r w:rsidRPr="005144F2">
        <w:rPr>
          <w:rFonts w:ascii="Times New Roman" w:eastAsia="Calibri" w:hAnsi="Times New Roman" w:cs="Times New Roman"/>
          <w:sz w:val="24"/>
          <w:szCs w:val="24"/>
          <w:lang w:val="nl-BE"/>
        </w:rPr>
        <w:t xml:space="preserve">”), leggen wij u ons commissarisverslag voor. Dit bevat ons verslag over de jaarrekening en de overige door wet- en regelgeving gestelde eisen. Dit vormt een geheel en is ondeelbaar. </w:t>
      </w:r>
    </w:p>
    <w:p w14:paraId="016D7FBE" w14:textId="77777777" w:rsidR="00C851DB" w:rsidRPr="005144F2" w:rsidRDefault="00C851DB" w:rsidP="00C851DB">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Wij werden benoemd in onze hoedanigheid van commissaris door de algemene vergadering van [xx], overeenkomstig het voorstel van het bestuursorgaan [uitgebracht op voordracht van de ondernemingsraad</w:t>
      </w:r>
      <w:r w:rsidRPr="005144F2">
        <w:rPr>
          <w:rFonts w:ascii="Times New Roman" w:eastAsia="Calibri" w:hAnsi="Times New Roman" w:cs="Times New Roman"/>
          <w:sz w:val="24"/>
          <w:szCs w:val="24"/>
          <w:vertAlign w:val="superscript"/>
          <w:lang w:val="nl-BE"/>
        </w:rPr>
        <w:footnoteReference w:id="9"/>
      </w:r>
      <w:r w:rsidRPr="005144F2">
        <w:rPr>
          <w:rFonts w:ascii="Times New Roman" w:eastAsia="Calibri" w:hAnsi="Times New Roman" w:cs="Times New Roman"/>
          <w:sz w:val="24"/>
          <w:szCs w:val="24"/>
          <w:lang w:val="nl-BE"/>
        </w:rPr>
        <w:t>]. Ons mandaat loopt af op de datum van de algemene vergadering die beraadslaagt over de jaarrekening afgesloten op [xx]. Wij hebben de wettelijke controle van de jaarrekening van [de vennootschap xx] uitgevoerd gedurende [xx] opeenvolgende boekjaren.</w:t>
      </w:r>
      <w:r w:rsidRPr="005144F2">
        <w:rPr>
          <w:rFonts w:ascii="Times New Roman" w:eastAsia="Calibri" w:hAnsi="Times New Roman" w:cs="Times New Roman"/>
          <w:sz w:val="24"/>
          <w:szCs w:val="24"/>
          <w:vertAlign w:val="superscript"/>
          <w:lang w:val="nl-BE"/>
        </w:rPr>
        <w:footnoteReference w:id="10"/>
      </w:r>
    </w:p>
    <w:p w14:paraId="60CA4B00" w14:textId="77777777" w:rsidR="00C851DB" w:rsidRPr="005144F2" w:rsidRDefault="00C851DB" w:rsidP="00C851DB">
      <w:pPr>
        <w:pStyle w:val="Heading2"/>
        <w:spacing w:after="120"/>
        <w:rPr>
          <w:rFonts w:ascii="Times New Roman" w:hAnsi="Times New Roman" w:cs="Times New Roman"/>
          <w:b/>
          <w:color w:val="auto"/>
          <w:lang w:val="nl-BE"/>
        </w:rPr>
      </w:pPr>
      <w:r w:rsidRPr="005144F2">
        <w:rPr>
          <w:rFonts w:ascii="Times New Roman" w:hAnsi="Times New Roman" w:cs="Times New Roman"/>
          <w:b/>
          <w:color w:val="auto"/>
          <w:lang w:val="nl-BE"/>
        </w:rPr>
        <w:t>Verslag over de jaarrekening</w:t>
      </w:r>
    </w:p>
    <w:p w14:paraId="4BAC3AEF" w14:textId="77777777" w:rsidR="00C851DB" w:rsidRPr="005144F2" w:rsidRDefault="00C851DB" w:rsidP="00C851DB">
      <w:pPr>
        <w:jc w:val="both"/>
        <w:rPr>
          <w:rFonts w:ascii="Times New Roman" w:hAnsi="Times New Roman" w:cs="Times New Roman"/>
          <w:b/>
          <w:bCs/>
          <w:i/>
          <w:sz w:val="24"/>
          <w:szCs w:val="24"/>
          <w:lang w:val="nl-BE"/>
        </w:rPr>
      </w:pPr>
      <w:r w:rsidRPr="005144F2">
        <w:rPr>
          <w:rFonts w:ascii="Times New Roman" w:hAnsi="Times New Roman" w:cs="Times New Roman"/>
          <w:b/>
          <w:bCs/>
          <w:i/>
          <w:sz w:val="24"/>
          <w:szCs w:val="24"/>
          <w:lang w:val="nl-BE"/>
        </w:rPr>
        <w:t>Oordeel met voorbehoud</w:t>
      </w:r>
    </w:p>
    <w:p w14:paraId="295DB266" w14:textId="77777777" w:rsidR="00C851DB" w:rsidRPr="005144F2" w:rsidRDefault="00C851DB" w:rsidP="00C851DB">
      <w:pPr>
        <w:jc w:val="both"/>
        <w:rPr>
          <w:rFonts w:ascii="Times New Roman" w:eastAsia="Calibri" w:hAnsi="Times New Roman" w:cs="Times New Roman"/>
          <w:sz w:val="24"/>
          <w:szCs w:val="24"/>
          <w:lang w:val="nl-BE"/>
        </w:rPr>
      </w:pPr>
      <w:r w:rsidRPr="005144F2">
        <w:rPr>
          <w:rFonts w:ascii="Times New Roman" w:hAnsi="Times New Roman" w:cs="Times New Roman"/>
          <w:sz w:val="24"/>
          <w:szCs w:val="24"/>
          <w:lang w:val="nl-BE"/>
        </w:rPr>
        <w:t xml:space="preserve">Wij hebben de wettelijke controle uitgevoerd </w:t>
      </w:r>
      <w:r w:rsidRPr="005144F2">
        <w:rPr>
          <w:rFonts w:ascii="Times New Roman" w:eastAsia="Calibri" w:hAnsi="Times New Roman" w:cs="Times New Roman"/>
          <w:sz w:val="24"/>
          <w:szCs w:val="24"/>
          <w:lang w:val="nl-BE"/>
        </w:rPr>
        <w:t xml:space="preserve">van de jaarrekening van de </w:t>
      </w:r>
      <w:r>
        <w:rPr>
          <w:rFonts w:ascii="Times New Roman" w:eastAsia="Calibri" w:hAnsi="Times New Roman" w:cs="Times New Roman"/>
          <w:sz w:val="24"/>
          <w:szCs w:val="24"/>
          <w:lang w:val="nl-BE"/>
        </w:rPr>
        <w:t>Vennootschap</w:t>
      </w:r>
      <w:r w:rsidRPr="005144F2">
        <w:rPr>
          <w:rFonts w:ascii="Times New Roman" w:eastAsia="Calibri" w:hAnsi="Times New Roman" w:cs="Times New Roman"/>
          <w:sz w:val="24"/>
          <w:szCs w:val="24"/>
          <w:lang w:val="nl-BE"/>
        </w:rPr>
        <w:t>, die de balans op _ ____ 20__ omvat, alsook de resultatenrekening van het boekjaar afgesloten op die datum en de toelichting, met een balanstotaal van € __________ en waarvan de resultatenrekening afsluit met een winst [verlies] van het boekjaar van € __________.</w:t>
      </w:r>
    </w:p>
    <w:p w14:paraId="0A91C927" w14:textId="77777777" w:rsidR="00C851DB" w:rsidRDefault="00C851DB" w:rsidP="00C851DB">
      <w:pPr>
        <w:jc w:val="both"/>
        <w:rPr>
          <w:rFonts w:ascii="Times New Roman" w:hAnsi="Times New Roman" w:cs="Times New Roman"/>
          <w:sz w:val="24"/>
          <w:szCs w:val="24"/>
          <w:lang w:val="nl-BE"/>
        </w:rPr>
      </w:pPr>
      <w:r w:rsidRPr="005144F2">
        <w:rPr>
          <w:rFonts w:ascii="Times New Roman" w:hAnsi="Times New Roman" w:cs="Times New Roman"/>
          <w:sz w:val="24"/>
          <w:szCs w:val="24"/>
          <w:lang w:val="nl-BE"/>
        </w:rPr>
        <w:t xml:space="preserve">Uitgezonderd de effecten van de aangelegenheid zoals beschreven in de sectie “Basis voor het oordeel met voorbehoud”, geeft deze jaarrekening, naar ons oordeel, een getrouw beeld van het vermogen en de financiële toestand van de </w:t>
      </w:r>
      <w:r>
        <w:rPr>
          <w:rFonts w:ascii="Times New Roman" w:hAnsi="Times New Roman" w:cs="Times New Roman"/>
          <w:sz w:val="24"/>
          <w:szCs w:val="24"/>
          <w:lang w:val="nl-BE"/>
        </w:rPr>
        <w:t>Vennootschap</w:t>
      </w:r>
      <w:r w:rsidRPr="005144F2">
        <w:rPr>
          <w:rFonts w:ascii="Times New Roman" w:hAnsi="Times New Roman" w:cs="Times New Roman"/>
          <w:sz w:val="24"/>
          <w:szCs w:val="24"/>
          <w:lang w:val="nl-BE"/>
        </w:rPr>
        <w:t>_______ per __ ____20__, alsook van haar resultaten over het boekjaar dat op die datum is afgesloten, in overeenstemming met het in België van toepassing zijnde boekhoudkundig referentiestelsel.</w:t>
      </w:r>
    </w:p>
    <w:p w14:paraId="14ADCF25" w14:textId="77777777" w:rsidR="00C851DB" w:rsidRPr="005144F2" w:rsidRDefault="00C851DB" w:rsidP="00C851DB">
      <w:pPr>
        <w:jc w:val="both"/>
        <w:rPr>
          <w:rFonts w:ascii="Times New Roman" w:hAnsi="Times New Roman" w:cs="Times New Roman"/>
          <w:b/>
          <w:bCs/>
          <w:i/>
          <w:sz w:val="24"/>
          <w:szCs w:val="24"/>
          <w:lang w:val="nl-BE"/>
        </w:rPr>
      </w:pPr>
      <w:r w:rsidRPr="005144F2">
        <w:rPr>
          <w:rFonts w:ascii="Times New Roman" w:hAnsi="Times New Roman" w:cs="Times New Roman"/>
          <w:b/>
          <w:bCs/>
          <w:i/>
          <w:sz w:val="24"/>
          <w:szCs w:val="24"/>
          <w:lang w:val="nl-BE"/>
        </w:rPr>
        <w:t>Basis voor het oordeel met voorbehoud</w:t>
      </w:r>
    </w:p>
    <w:p w14:paraId="6AF079EF" w14:textId="437F3507" w:rsidR="00C851DB" w:rsidRPr="005144F2" w:rsidRDefault="00C851DB" w:rsidP="00C851DB">
      <w:pPr>
        <w:jc w:val="both"/>
        <w:rPr>
          <w:rFonts w:ascii="Times New Roman" w:hAnsi="Times New Roman" w:cs="Times New Roman"/>
          <w:snapToGrid w:val="0"/>
          <w:sz w:val="24"/>
          <w:szCs w:val="24"/>
          <w:lang w:val="nl-BE"/>
        </w:rPr>
      </w:pPr>
      <w:r w:rsidRPr="005144F2">
        <w:rPr>
          <w:rFonts w:ascii="Times New Roman" w:hAnsi="Times New Roman" w:cs="Times New Roman"/>
          <w:sz w:val="24"/>
          <w:szCs w:val="24"/>
          <w:lang w:val="nl-BE"/>
        </w:rPr>
        <w:t>[</w:t>
      </w:r>
      <w:r>
        <w:rPr>
          <w:rFonts w:ascii="Times New Roman" w:hAnsi="Times New Roman" w:cs="Times New Roman"/>
          <w:sz w:val="24"/>
          <w:szCs w:val="24"/>
          <w:lang w:val="nl-BE"/>
        </w:rPr>
        <w:t xml:space="preserve">Beschrijving van de </w:t>
      </w:r>
      <w:r w:rsidR="00C56183">
        <w:rPr>
          <w:rFonts w:ascii="Times New Roman" w:hAnsi="Times New Roman" w:cs="Times New Roman"/>
          <w:sz w:val="24"/>
          <w:szCs w:val="24"/>
          <w:lang w:val="nl-BE"/>
        </w:rPr>
        <w:t>onmogelijkheid om voldoende en geschikte controle-informatie te verkrijgen</w:t>
      </w:r>
      <w:r w:rsidRPr="005144F2">
        <w:rPr>
          <w:rFonts w:ascii="Times New Roman" w:hAnsi="Times New Roman" w:cs="Times New Roman"/>
          <w:sz w:val="24"/>
          <w:szCs w:val="24"/>
          <w:lang w:val="nl-BE"/>
        </w:rPr>
        <w:t>]</w:t>
      </w:r>
    </w:p>
    <w:p w14:paraId="2682A835" w14:textId="77777777" w:rsidR="00C851DB" w:rsidRPr="005144F2" w:rsidRDefault="00C851DB" w:rsidP="00C851DB">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lastRenderedPageBreak/>
        <w:t>Wij hebben onze controle uitgevoerd volgens de internationale controlestandaarden (ISA’s) zoals van toepassing in België</w:t>
      </w:r>
      <w:r w:rsidRPr="005144F2">
        <w:rPr>
          <w:rStyle w:val="FootnoteReference"/>
          <w:rFonts w:eastAsia="Calibri"/>
          <w:sz w:val="24"/>
          <w:szCs w:val="24"/>
          <w:lang w:val="nl-BE"/>
        </w:rPr>
        <w:footnoteReference w:id="11"/>
      </w:r>
      <w:r w:rsidRPr="005144F2">
        <w:rPr>
          <w:rFonts w:ascii="Times New Roman" w:eastAsia="Calibri" w:hAnsi="Times New Roman" w:cs="Times New Roman"/>
          <w:sz w:val="24"/>
          <w:szCs w:val="24"/>
          <w:lang w:val="nl-BE"/>
        </w:rPr>
        <w:t xml:space="preserve">. Onze verantwoordelijkheden op grond van deze standaarden zijn verder beschreven in de sectie “Verantwoordelijkheden van de commissaris voor de controle van de jaarrekening” van ons verslag. Wij hebben alle deontologische vereisten die relevant zijn voor de controle van de jaarrekening in België nageleefd, met inbegrip van deze met betrekking tot de onafhankelijkheid. </w:t>
      </w:r>
    </w:p>
    <w:p w14:paraId="7D7BBFC2" w14:textId="2AF7695C" w:rsidR="00C851DB" w:rsidRPr="005144F2" w:rsidRDefault="00C56183" w:rsidP="00C851DB">
      <w:pPr>
        <w:jc w:val="both"/>
        <w:rPr>
          <w:rFonts w:ascii="Times New Roman" w:eastAsia="Calibri" w:hAnsi="Times New Roman" w:cs="Times New Roman"/>
          <w:sz w:val="24"/>
          <w:szCs w:val="24"/>
          <w:lang w:val="nl-BE"/>
        </w:rPr>
      </w:pPr>
      <w:r>
        <w:rPr>
          <w:rFonts w:ascii="Times New Roman" w:eastAsia="Calibri" w:hAnsi="Times New Roman" w:cs="Times New Roman"/>
          <w:sz w:val="24"/>
          <w:szCs w:val="24"/>
          <w:lang w:val="nl-BE"/>
        </w:rPr>
        <w:t>Uitgezonders de hierboven beschreven aangelegenheid,</w:t>
      </w:r>
      <w:r w:rsidR="00C851DB" w:rsidRPr="005144F2">
        <w:rPr>
          <w:rFonts w:ascii="Times New Roman" w:eastAsia="Calibri" w:hAnsi="Times New Roman" w:cs="Times New Roman"/>
          <w:sz w:val="24"/>
          <w:szCs w:val="24"/>
          <w:lang w:val="nl-BE"/>
        </w:rPr>
        <w:t xml:space="preserve"> hebben </w:t>
      </w:r>
      <w:r>
        <w:rPr>
          <w:rFonts w:ascii="Times New Roman" w:eastAsia="Calibri" w:hAnsi="Times New Roman" w:cs="Times New Roman"/>
          <w:sz w:val="24"/>
          <w:szCs w:val="24"/>
          <w:lang w:val="nl-BE"/>
        </w:rPr>
        <w:t xml:space="preserve">wij </w:t>
      </w:r>
      <w:r w:rsidR="00C851DB" w:rsidRPr="005144F2">
        <w:rPr>
          <w:rFonts w:ascii="Times New Roman" w:eastAsia="Calibri" w:hAnsi="Times New Roman" w:cs="Times New Roman"/>
          <w:sz w:val="24"/>
          <w:szCs w:val="24"/>
          <w:lang w:val="nl-BE"/>
        </w:rPr>
        <w:t xml:space="preserve">van het bestuursorgaan en van de aangestelden van de </w:t>
      </w:r>
      <w:r w:rsidR="00C851DB">
        <w:rPr>
          <w:rFonts w:ascii="Times New Roman" w:eastAsia="Calibri" w:hAnsi="Times New Roman" w:cs="Times New Roman"/>
          <w:sz w:val="24"/>
          <w:szCs w:val="24"/>
          <w:lang w:val="nl-BE"/>
        </w:rPr>
        <w:t>Vennootschap</w:t>
      </w:r>
      <w:r w:rsidR="00C851DB" w:rsidRPr="005144F2">
        <w:rPr>
          <w:rFonts w:ascii="Times New Roman" w:eastAsia="Calibri" w:hAnsi="Times New Roman" w:cs="Times New Roman"/>
          <w:sz w:val="24"/>
          <w:szCs w:val="24"/>
          <w:lang w:val="nl-BE"/>
        </w:rPr>
        <w:t xml:space="preserve"> de voor onze controle vereiste ophelderingen en inlichtingen verkregen.</w:t>
      </w:r>
    </w:p>
    <w:p w14:paraId="0F7872C3" w14:textId="77777777" w:rsidR="00C851DB" w:rsidRPr="005144F2" w:rsidRDefault="00C851DB" w:rsidP="00C851DB">
      <w:pPr>
        <w:jc w:val="both"/>
        <w:rPr>
          <w:rFonts w:ascii="Times New Roman" w:hAnsi="Times New Roman" w:cs="Times New Roman"/>
          <w:sz w:val="24"/>
          <w:szCs w:val="24"/>
          <w:lang w:val="nl-BE"/>
        </w:rPr>
      </w:pPr>
      <w:r w:rsidRPr="005144F2">
        <w:rPr>
          <w:rFonts w:ascii="Times New Roman" w:hAnsi="Times New Roman" w:cs="Times New Roman"/>
          <w:sz w:val="24"/>
          <w:szCs w:val="24"/>
          <w:lang w:val="nl-BE"/>
        </w:rPr>
        <w:t>Wij zijn van mening dat de door ons verkregen controle-informatie voldoende en geschikt is als basis voor ons oordeel met voorbehoud.</w:t>
      </w:r>
    </w:p>
    <w:p w14:paraId="1AD74AEE" w14:textId="77777777" w:rsidR="00C851DB" w:rsidRPr="005144F2" w:rsidRDefault="00C851DB" w:rsidP="00C851DB">
      <w:pPr>
        <w:jc w:val="both"/>
        <w:rPr>
          <w:rFonts w:ascii="Times New Roman" w:hAnsi="Times New Roman" w:cs="Times New Roman"/>
          <w:b/>
          <w:bCs/>
          <w:i/>
          <w:sz w:val="24"/>
          <w:szCs w:val="24"/>
          <w:lang w:val="nl-BE"/>
        </w:rPr>
      </w:pPr>
      <w:r w:rsidRPr="005144F2">
        <w:rPr>
          <w:rFonts w:ascii="Times New Roman" w:hAnsi="Times New Roman" w:cs="Times New Roman"/>
          <w:b/>
          <w:bCs/>
          <w:i/>
          <w:sz w:val="24"/>
          <w:szCs w:val="24"/>
          <w:lang w:val="nl-BE"/>
        </w:rPr>
        <w:t>Verantwoordelijkheden van het bestuursorgaan voor het opstellen van de jaarrekening</w:t>
      </w:r>
    </w:p>
    <w:p w14:paraId="506246C1" w14:textId="77777777" w:rsidR="00C851DB" w:rsidRPr="005144F2" w:rsidRDefault="00C851DB" w:rsidP="00C851DB">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Het bestuursorgaan is verantwoordelijk voor het opstellen van de jaarrekening die een getrouw beeld geeft in overeenstemming met het in België van toepassing zijnde boekhoudkundig referentiestelsel, alsook voor de interne beheersing die het bestuursorgaan noodzakelijk acht voor het opstellen van de jaarrekening die geen afwijking van materieel belang bevat die het gevolg is van fraude of van fouten.</w:t>
      </w:r>
    </w:p>
    <w:p w14:paraId="65414017" w14:textId="77777777" w:rsidR="00C851DB" w:rsidRPr="005144F2" w:rsidRDefault="00C851DB" w:rsidP="00C851DB">
      <w:pPr>
        <w:jc w:val="both"/>
        <w:rPr>
          <w:rFonts w:ascii="Times New Roman" w:eastAsia="Calibri" w:hAnsi="Times New Roman" w:cs="Times New Roman"/>
          <w:b/>
          <w:i/>
          <w:spacing w:val="-4"/>
          <w:kern w:val="8"/>
          <w:sz w:val="24"/>
          <w:szCs w:val="24"/>
          <w:lang w:val="nl-BE" w:bidi="he-IL"/>
        </w:rPr>
      </w:pPr>
      <w:r w:rsidRPr="005144F2">
        <w:rPr>
          <w:rFonts w:ascii="Times New Roman" w:eastAsia="Calibri" w:hAnsi="Times New Roman" w:cs="Times New Roman"/>
          <w:sz w:val="24"/>
          <w:szCs w:val="24"/>
          <w:lang w:val="nl-BE"/>
        </w:rPr>
        <w:t xml:space="preserve">Bij het opstellen van de jaarrekening is het bestuursorgaan verantwoordelijk voor het inschatten van de mogelijkheid van de </w:t>
      </w:r>
      <w:r>
        <w:rPr>
          <w:rFonts w:ascii="Times New Roman" w:eastAsia="Calibri" w:hAnsi="Times New Roman" w:cs="Times New Roman"/>
          <w:sz w:val="24"/>
          <w:szCs w:val="24"/>
          <w:lang w:val="nl-BE"/>
        </w:rPr>
        <w:t>Vennootschap</w:t>
      </w:r>
      <w:r w:rsidRPr="005144F2">
        <w:rPr>
          <w:rFonts w:ascii="Times New Roman" w:eastAsia="Calibri" w:hAnsi="Times New Roman" w:cs="Times New Roman"/>
          <w:sz w:val="24"/>
          <w:szCs w:val="24"/>
          <w:lang w:val="nl-BE"/>
        </w:rPr>
        <w:t xml:space="preserve"> om haar continuïteit te handhaven, het toelichten, indien van toepassing, van aangelegenheden die met continuïteit verband houden en het gebruiken van de continuïteitsveronderstelling, tenzij het bestuursorgaan het voornemen heeft om de </w:t>
      </w:r>
      <w:r>
        <w:rPr>
          <w:rFonts w:ascii="Times New Roman" w:eastAsia="Calibri" w:hAnsi="Times New Roman" w:cs="Times New Roman"/>
          <w:sz w:val="24"/>
          <w:szCs w:val="24"/>
          <w:lang w:val="nl-BE"/>
        </w:rPr>
        <w:t>Vennootschap</w:t>
      </w:r>
      <w:r w:rsidRPr="005144F2">
        <w:rPr>
          <w:rFonts w:ascii="Times New Roman" w:eastAsia="Calibri" w:hAnsi="Times New Roman" w:cs="Times New Roman"/>
          <w:sz w:val="24"/>
          <w:szCs w:val="24"/>
          <w:lang w:val="nl-BE"/>
        </w:rPr>
        <w:t> te liquideren of om de bedrijfsactiviteiten te beëindigen of geen realistisch alternatief heeft dan dit te doen.</w:t>
      </w:r>
    </w:p>
    <w:p w14:paraId="1344945D" w14:textId="77777777" w:rsidR="00C851DB" w:rsidRPr="005144F2" w:rsidRDefault="00C851DB" w:rsidP="00C851DB">
      <w:pPr>
        <w:jc w:val="both"/>
        <w:rPr>
          <w:rFonts w:ascii="Times New Roman" w:hAnsi="Times New Roman" w:cs="Times New Roman"/>
          <w:b/>
          <w:bCs/>
          <w:i/>
          <w:sz w:val="24"/>
          <w:szCs w:val="24"/>
          <w:lang w:val="nl-BE"/>
        </w:rPr>
      </w:pPr>
      <w:r w:rsidRPr="005144F2">
        <w:rPr>
          <w:rFonts w:ascii="Times New Roman" w:hAnsi="Times New Roman" w:cs="Times New Roman"/>
          <w:b/>
          <w:bCs/>
          <w:i/>
          <w:sz w:val="24"/>
          <w:szCs w:val="24"/>
          <w:lang w:val="nl-BE"/>
        </w:rPr>
        <w:t>Verantwoordelijkheden van de commissaris voor de controle van de jaarrekening</w:t>
      </w:r>
    </w:p>
    <w:p w14:paraId="48FC7DBD" w14:textId="77777777" w:rsidR="00C851DB" w:rsidRPr="005144F2" w:rsidRDefault="00C851DB" w:rsidP="00C851DB">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Onze doelstellingen zijn het verkrijgen van een redelijke mate van zekerheid over de vraag of de jaarrekening als geheel geen afwijking van materieel belang bevat die het gevolg is van fraude of van fouten en het uitbrengen van een commissarisverslag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economische beslissingen genomen door gebruikers op basis van deze jaarrekening, beïnvloeden.</w:t>
      </w:r>
    </w:p>
    <w:p w14:paraId="1970A037" w14:textId="77777777" w:rsidR="00C851DB" w:rsidRDefault="00C851DB" w:rsidP="00C851DB">
      <w:pPr>
        <w:spacing w:after="0" w:line="240" w:lineRule="auto"/>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 xml:space="preserve">Bij de uitvoering van onze controle leven wij het wettelijk, reglementair en normatief kader dat van toepassing is op de controle van de jaarrekening in België na. Een wettelijke controle biedt evenwel geen zekerheid omtrent de toekomstige levensvatbaarheid van de </w:t>
      </w:r>
      <w:r>
        <w:rPr>
          <w:rFonts w:ascii="Times New Roman" w:eastAsia="Calibri" w:hAnsi="Times New Roman" w:cs="Times New Roman"/>
          <w:sz w:val="24"/>
          <w:szCs w:val="24"/>
          <w:lang w:val="nl-BE"/>
        </w:rPr>
        <w:t>Vennootschap</w:t>
      </w:r>
      <w:r w:rsidRPr="005144F2">
        <w:rPr>
          <w:rFonts w:ascii="Times New Roman" w:eastAsia="Calibri" w:hAnsi="Times New Roman" w:cs="Times New Roman"/>
          <w:sz w:val="24"/>
          <w:szCs w:val="24"/>
          <w:lang w:val="nl-BE"/>
        </w:rPr>
        <w:t xml:space="preserve">, noch omtrent de efficiëntie of de doeltreffendheid waarmee het bestuursorgaan de bedrijfsvoering van de </w:t>
      </w:r>
      <w:r>
        <w:rPr>
          <w:rFonts w:ascii="Times New Roman" w:eastAsia="Calibri" w:hAnsi="Times New Roman" w:cs="Times New Roman"/>
          <w:sz w:val="24"/>
          <w:szCs w:val="24"/>
          <w:lang w:val="nl-BE"/>
        </w:rPr>
        <w:t>Vennootschap</w:t>
      </w:r>
      <w:r w:rsidRPr="005144F2">
        <w:rPr>
          <w:rFonts w:ascii="Times New Roman" w:eastAsia="Calibri" w:hAnsi="Times New Roman" w:cs="Times New Roman"/>
          <w:sz w:val="24"/>
          <w:szCs w:val="24"/>
          <w:lang w:val="nl-BE"/>
        </w:rPr>
        <w:t xml:space="preserve"> ter hand heeft genomen of zal nemen.</w:t>
      </w:r>
    </w:p>
    <w:p w14:paraId="10BF2EAE" w14:textId="77777777" w:rsidR="00C851DB" w:rsidRPr="005144F2" w:rsidRDefault="00C851DB" w:rsidP="00C851DB">
      <w:pPr>
        <w:spacing w:after="0" w:line="240" w:lineRule="auto"/>
        <w:jc w:val="both"/>
        <w:rPr>
          <w:rFonts w:ascii="Times New Roman" w:eastAsia="Calibri" w:hAnsi="Times New Roman" w:cs="Times New Roman"/>
          <w:sz w:val="24"/>
          <w:szCs w:val="24"/>
          <w:lang w:val="nl-BE"/>
        </w:rPr>
      </w:pPr>
    </w:p>
    <w:p w14:paraId="116E94BE" w14:textId="77777777" w:rsidR="00C851DB" w:rsidRPr="005144F2" w:rsidRDefault="00C851DB" w:rsidP="00C851DB">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Als deel van een controle uitgevoerd overeenkomstig de ISA’s, passen wij professionele oordeelsvorming toe en handhaven wij een professioneel-kritische instelling gedurende de controle. We voeren tevens de volgende werkzaamheden uit:</w:t>
      </w:r>
    </w:p>
    <w:p w14:paraId="5A4CF418" w14:textId="77777777" w:rsidR="00C851DB" w:rsidRPr="005144F2" w:rsidRDefault="00C851DB" w:rsidP="00C851DB">
      <w:pPr>
        <w:pStyle w:val="ListParagraph"/>
        <w:numPr>
          <w:ilvl w:val="0"/>
          <w:numId w:val="6"/>
        </w:num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het identificeren en inschatten van de risico’s dat de jaarrekening 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553D29F7" w14:textId="77777777" w:rsidR="00C851DB" w:rsidRPr="005144F2" w:rsidRDefault="00C851DB" w:rsidP="00C851DB">
      <w:pPr>
        <w:pStyle w:val="ListParagraph"/>
        <w:numPr>
          <w:ilvl w:val="0"/>
          <w:numId w:val="6"/>
        </w:num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 xml:space="preserve">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w:t>
      </w:r>
      <w:r>
        <w:rPr>
          <w:rFonts w:ascii="Times New Roman" w:eastAsia="Calibri" w:hAnsi="Times New Roman" w:cs="Times New Roman"/>
          <w:sz w:val="24"/>
          <w:szCs w:val="24"/>
          <w:lang w:val="nl-BE"/>
        </w:rPr>
        <w:t>Vennootschap</w:t>
      </w:r>
      <w:r w:rsidRPr="005144F2">
        <w:rPr>
          <w:rFonts w:ascii="Times New Roman" w:eastAsia="Calibri" w:hAnsi="Times New Roman" w:cs="Times New Roman"/>
          <w:sz w:val="24"/>
          <w:szCs w:val="24"/>
          <w:lang w:val="nl-BE"/>
        </w:rPr>
        <w:t>;</w:t>
      </w:r>
    </w:p>
    <w:p w14:paraId="267FBC21" w14:textId="77777777" w:rsidR="00C851DB" w:rsidRPr="005144F2" w:rsidRDefault="00C851DB" w:rsidP="00C851DB">
      <w:pPr>
        <w:pStyle w:val="ListParagraph"/>
        <w:numPr>
          <w:ilvl w:val="0"/>
          <w:numId w:val="6"/>
        </w:num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het evalueren van de geschiktheid van de gehanteerde grondslagen voor financiële verslaggeving en het evalueren van de redelijkheid van de door het bestuursorgaan gemaakte schattingen en van de daarop betrekking hebbende toelichtingen ;</w:t>
      </w:r>
    </w:p>
    <w:p w14:paraId="0D60F7D6" w14:textId="77777777" w:rsidR="00C851DB" w:rsidRPr="005144F2" w:rsidRDefault="00C851DB" w:rsidP="00C851DB">
      <w:pPr>
        <w:pStyle w:val="ListParagraph"/>
        <w:numPr>
          <w:ilvl w:val="0"/>
          <w:numId w:val="6"/>
        </w:num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 xml:space="preserve">het concluderen of de door het bestuursorgaan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w:t>
      </w:r>
      <w:r>
        <w:rPr>
          <w:rFonts w:ascii="Times New Roman" w:eastAsia="Calibri" w:hAnsi="Times New Roman" w:cs="Times New Roman"/>
          <w:sz w:val="24"/>
          <w:szCs w:val="24"/>
          <w:lang w:val="nl-BE"/>
        </w:rPr>
        <w:t>Vennootschap</w:t>
      </w:r>
      <w:r w:rsidRPr="005144F2">
        <w:rPr>
          <w:rFonts w:ascii="Times New Roman" w:eastAsia="Calibri" w:hAnsi="Times New Roman" w:cs="Times New Roman"/>
          <w:sz w:val="24"/>
          <w:szCs w:val="24"/>
          <w:lang w:val="nl-BE"/>
        </w:rPr>
        <w:t xml:space="preserve"> om haar continuïteit te handhaven. Indien wij concluderen dat er een onzekerheid van materieel belang bestaat, zijn wij ertoe gehouden om de aandacht in ons commissarisverslag te vestigen op de daarop betrekking hebbende toelichtingen in de jaarrekening, of, indien deze toelichtingen inadequaat zijn, om ons oordeel aan te passen. Onze conclusies zijn gebaseerd op de controle-informatie die verkregen is tot de datum van ons commissarisverslag. Toekomstige gebeurtenissen of omstandigheden kunnen er echter toe leiden dat de </w:t>
      </w:r>
      <w:r>
        <w:rPr>
          <w:rFonts w:ascii="Times New Roman" w:eastAsia="Calibri" w:hAnsi="Times New Roman" w:cs="Times New Roman"/>
          <w:sz w:val="24"/>
          <w:szCs w:val="24"/>
          <w:lang w:val="nl-BE"/>
        </w:rPr>
        <w:t>Vennootschap</w:t>
      </w:r>
      <w:r w:rsidRPr="005144F2">
        <w:rPr>
          <w:rFonts w:ascii="Times New Roman" w:eastAsia="Calibri" w:hAnsi="Times New Roman" w:cs="Times New Roman"/>
          <w:sz w:val="24"/>
          <w:szCs w:val="24"/>
          <w:lang w:val="nl-BE"/>
        </w:rPr>
        <w:t xml:space="preserve"> haar continuïteit niet langer kan handhaven ;</w:t>
      </w:r>
    </w:p>
    <w:p w14:paraId="5C1088E9" w14:textId="77777777" w:rsidR="00C851DB" w:rsidRPr="005144F2" w:rsidRDefault="00C851DB" w:rsidP="00C851DB">
      <w:pPr>
        <w:pStyle w:val="ListParagraph"/>
        <w:numPr>
          <w:ilvl w:val="0"/>
          <w:numId w:val="6"/>
        </w:num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 xml:space="preserve">het evalueren van de algehele presentatie, structuur en inhoud van de jaarrekening, en van de vraag of de jaarrekening de onderliggende transacties en gebeurtenissen weergeeft op een wijze die leidt tot een getrouw beeld. </w:t>
      </w:r>
    </w:p>
    <w:p w14:paraId="01612705" w14:textId="77777777" w:rsidR="00C851DB" w:rsidRPr="005144F2" w:rsidRDefault="00C851DB" w:rsidP="00C851DB">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Wij communiceren met het bestuursorgaan onder meer over de geplande reikwijdte en timing van de controle en over de significante controlebevindingen, waaronder eventuele significante tekortkomingen in de interne beheersing die wij identificeren gedurende onze controle.</w:t>
      </w:r>
    </w:p>
    <w:p w14:paraId="2301AC6C" w14:textId="77777777" w:rsidR="00C56183" w:rsidRDefault="00C56183">
      <w:pPr>
        <w:rPr>
          <w:rFonts w:ascii="Times New Roman" w:eastAsiaTheme="majorEastAsia" w:hAnsi="Times New Roman" w:cs="Times New Roman"/>
          <w:b/>
          <w:sz w:val="26"/>
          <w:szCs w:val="26"/>
          <w:lang w:val="nl-BE"/>
        </w:rPr>
      </w:pPr>
      <w:r>
        <w:rPr>
          <w:rFonts w:ascii="Times New Roman" w:hAnsi="Times New Roman" w:cs="Times New Roman"/>
          <w:b/>
          <w:lang w:val="nl-BE"/>
        </w:rPr>
        <w:br w:type="page"/>
      </w:r>
    </w:p>
    <w:p w14:paraId="07228C2A" w14:textId="7091C363" w:rsidR="00C851DB" w:rsidRPr="005144F2" w:rsidRDefault="00C851DB" w:rsidP="00C851DB">
      <w:pPr>
        <w:pStyle w:val="Heading2"/>
        <w:spacing w:after="120"/>
        <w:rPr>
          <w:rFonts w:ascii="Times New Roman" w:hAnsi="Times New Roman" w:cs="Times New Roman"/>
          <w:b/>
          <w:color w:val="auto"/>
          <w:lang w:val="nl-BE"/>
        </w:rPr>
      </w:pPr>
      <w:r w:rsidRPr="005144F2">
        <w:rPr>
          <w:rFonts w:ascii="Times New Roman" w:hAnsi="Times New Roman" w:cs="Times New Roman"/>
          <w:b/>
          <w:color w:val="auto"/>
          <w:lang w:val="nl-BE"/>
        </w:rPr>
        <w:lastRenderedPageBreak/>
        <w:t>Overige door wet- en regelgeving gestelde eisen</w:t>
      </w:r>
      <w:r>
        <w:rPr>
          <w:rStyle w:val="FootnoteReference"/>
          <w:rFonts w:ascii="Times New Roman" w:hAnsi="Times New Roman" w:cs="Times New Roman"/>
          <w:b/>
          <w:color w:val="auto"/>
          <w:lang w:val="nl-BE"/>
        </w:rPr>
        <w:footnoteReference w:id="12"/>
      </w:r>
    </w:p>
    <w:p w14:paraId="5367D437" w14:textId="77777777" w:rsidR="00C851DB" w:rsidRPr="005144F2" w:rsidRDefault="00C851DB" w:rsidP="00C851DB">
      <w:pPr>
        <w:jc w:val="both"/>
        <w:rPr>
          <w:rFonts w:ascii="Times New Roman" w:hAnsi="Times New Roman" w:cs="Times New Roman"/>
          <w:b/>
          <w:bCs/>
          <w:i/>
          <w:sz w:val="24"/>
          <w:szCs w:val="24"/>
          <w:lang w:val="nl-BE"/>
        </w:rPr>
      </w:pPr>
      <w:r w:rsidRPr="005144F2">
        <w:rPr>
          <w:rFonts w:ascii="Times New Roman" w:hAnsi="Times New Roman" w:cs="Times New Roman"/>
          <w:b/>
          <w:bCs/>
          <w:i/>
          <w:sz w:val="24"/>
          <w:szCs w:val="24"/>
          <w:lang w:val="nl-BE"/>
        </w:rPr>
        <w:t>Verantwoordelijkheden van het bestuursorgaan</w:t>
      </w:r>
    </w:p>
    <w:p w14:paraId="514526B9" w14:textId="77777777" w:rsidR="00C851DB" w:rsidRPr="005144F2" w:rsidRDefault="00C851DB" w:rsidP="00C851DB">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 xml:space="preserve">Het bestuursorgaan is verantwoordelijk voor het opstellen en de inhoud van het jaarverslag [en de andere informatie opgenomen in het jaarrapport], [van de documenten die overeenkomstig de wettelijke en reglementaire voorschriften dienen te worden neergelegd,] voor het naleven van de wettelijke en bestuursrechtelijke voorschriften die van toepassing zijn op het voeren van de boekhouding, alsook voor het naleven van het Wetboek van vennootschappen en verenigingen en van de statuten van de </w:t>
      </w:r>
      <w:r>
        <w:rPr>
          <w:rFonts w:ascii="Times New Roman" w:eastAsia="Calibri" w:hAnsi="Times New Roman" w:cs="Times New Roman"/>
          <w:sz w:val="24"/>
          <w:szCs w:val="24"/>
          <w:lang w:val="nl-BE"/>
        </w:rPr>
        <w:t>Vennootschap</w:t>
      </w:r>
      <w:r w:rsidRPr="005144F2">
        <w:rPr>
          <w:rFonts w:ascii="Times New Roman" w:eastAsia="Calibri" w:hAnsi="Times New Roman" w:cs="Times New Roman"/>
          <w:sz w:val="24"/>
          <w:szCs w:val="24"/>
          <w:lang w:val="nl-BE"/>
        </w:rPr>
        <w:t>.</w:t>
      </w:r>
    </w:p>
    <w:p w14:paraId="64EB562E" w14:textId="77777777" w:rsidR="00C851DB" w:rsidRPr="005144F2" w:rsidRDefault="00C851DB" w:rsidP="00C851DB">
      <w:pPr>
        <w:jc w:val="both"/>
        <w:rPr>
          <w:rFonts w:ascii="Times New Roman" w:eastAsiaTheme="majorEastAsia" w:hAnsi="Times New Roman" w:cs="Times New Roman"/>
          <w:b/>
          <w:i/>
          <w:sz w:val="24"/>
          <w:szCs w:val="24"/>
          <w:lang w:val="nl-BE"/>
        </w:rPr>
      </w:pPr>
      <w:r w:rsidRPr="005144F2">
        <w:rPr>
          <w:rFonts w:ascii="Times New Roman" w:eastAsiaTheme="majorEastAsia" w:hAnsi="Times New Roman" w:cs="Times New Roman"/>
          <w:b/>
          <w:i/>
          <w:sz w:val="24"/>
          <w:szCs w:val="24"/>
          <w:lang w:val="nl-BE"/>
        </w:rPr>
        <w:t>Verantwoordelijkheden van de commissaris</w:t>
      </w:r>
    </w:p>
    <w:p w14:paraId="33560DC9" w14:textId="77777777" w:rsidR="00C851DB" w:rsidRPr="005144F2" w:rsidRDefault="00C851DB" w:rsidP="00C851DB">
      <w:pPr>
        <w:jc w:val="both"/>
        <w:rPr>
          <w:rFonts w:ascii="Times New Roman" w:eastAsia="Calibri" w:hAnsi="Times New Roman" w:cs="Times New Roman"/>
          <w:sz w:val="24"/>
          <w:szCs w:val="24"/>
          <w:lang w:val="nl-BE"/>
        </w:rPr>
      </w:pPr>
      <w:r w:rsidRPr="1AC9FED5">
        <w:rPr>
          <w:rFonts w:ascii="Times New Roman" w:eastAsia="Calibri" w:hAnsi="Times New Roman" w:cs="Times New Roman"/>
          <w:sz w:val="24"/>
          <w:szCs w:val="24"/>
          <w:lang w:val="nl-BE"/>
        </w:rPr>
        <w:t xml:space="preserve">In het kader van </w:t>
      </w:r>
      <w:r w:rsidRPr="1AC9FED5">
        <w:rPr>
          <w:rFonts w:ascii="Times New Roman" w:hAnsi="Times New Roman" w:cs="Times New Roman"/>
          <w:sz w:val="24"/>
          <w:szCs w:val="24"/>
          <w:lang w:val="nl-BE"/>
        </w:rPr>
        <w:t>onze opdracht</w:t>
      </w:r>
      <w:r w:rsidRPr="1AC9FED5">
        <w:rPr>
          <w:rFonts w:ascii="Times New Roman" w:eastAsia="Calibri" w:hAnsi="Times New Roman" w:cs="Times New Roman"/>
          <w:sz w:val="24"/>
          <w:szCs w:val="24"/>
          <w:lang w:val="nl-BE"/>
        </w:rPr>
        <w:t xml:space="preserve"> en overeenkomstig de Belgische bijkomende norm (herziene versie 2020) bij de in België van toepassing zijnde internationale controlestandaarden (ISA’s), is het onze verantwoordelijkheid om, in alle van materieel belang zijnde opzichten, het jaarverslag [en de andere informatie opgenomen in het jaarrapport], [bepaalde documenten die overeenkomstig de wettelijke en reglementaire voorschriften dienen te worden neergelegd,], alsook de naleving van bepaalde verplichtingen uit het Wetboek van vennootschappen en verenigingen en van de statuten te verifiëren, alsook verslag over deze aangelegenheden uit te brengen. </w:t>
      </w:r>
    </w:p>
    <w:p w14:paraId="075BA127" w14:textId="77777777" w:rsidR="00C851DB" w:rsidRPr="005144F2" w:rsidRDefault="00C851DB" w:rsidP="00C851DB">
      <w:pPr>
        <w:jc w:val="both"/>
        <w:rPr>
          <w:rFonts w:ascii="Times New Roman" w:eastAsiaTheme="majorEastAsia" w:hAnsi="Times New Roman" w:cs="Times New Roman"/>
          <w:b/>
          <w:i/>
          <w:sz w:val="24"/>
          <w:szCs w:val="24"/>
          <w:lang w:val="nl-BE"/>
        </w:rPr>
      </w:pPr>
      <w:r w:rsidRPr="005144F2">
        <w:rPr>
          <w:rFonts w:ascii="Times New Roman" w:eastAsiaTheme="majorEastAsia" w:hAnsi="Times New Roman" w:cs="Times New Roman"/>
          <w:b/>
          <w:i/>
          <w:sz w:val="24"/>
          <w:szCs w:val="24"/>
          <w:lang w:val="nl-BE"/>
        </w:rPr>
        <w:t>Aspecten betreffende het jaarverslag [in voorkomend geval: en andere informatie opgenomen in het jaarrapport]</w:t>
      </w:r>
    </w:p>
    <w:p w14:paraId="6142136F" w14:textId="77777777" w:rsidR="00C851DB" w:rsidRPr="005144F2" w:rsidRDefault="00C851DB" w:rsidP="00C851DB">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Na het uitvoeren van specifieke werkzaamheden op het jaarverslag</w:t>
      </w:r>
      <w:r w:rsidRPr="005144F2">
        <w:rPr>
          <w:rFonts w:ascii="Times New Roman" w:hAnsi="Times New Roman" w:cs="Times New Roman"/>
          <w:sz w:val="24"/>
          <w:szCs w:val="24"/>
        </w:rPr>
        <w:t xml:space="preserve"> </w:t>
      </w:r>
      <w:r w:rsidRPr="005144F2">
        <w:rPr>
          <w:rFonts w:ascii="Times New Roman" w:eastAsia="Calibri" w:hAnsi="Times New Roman" w:cs="Times New Roman"/>
          <w:sz w:val="24"/>
          <w:szCs w:val="24"/>
          <w:lang w:val="nl-BE"/>
        </w:rPr>
        <w:t xml:space="preserve">en met uitzondering van het effect op het jaarverslag van de aangelegenheid beschreven in de sectie “Basis voor het oordeel met voorbehoud”, zijn wij van oordeel dat dit jaarverslag overeenstemt met de jaarrekening voor hetzelfde boekjaar en is opgesteld overeenkomstig de artikelen 3:5 en 3:6 van het Wetboek van vennootschappen en verenigingen. </w:t>
      </w:r>
    </w:p>
    <w:p w14:paraId="3EF060FE" w14:textId="77777777" w:rsidR="00C851DB" w:rsidRPr="005144F2" w:rsidRDefault="00C851DB" w:rsidP="00C851DB">
      <w:pPr>
        <w:jc w:val="both"/>
        <w:rPr>
          <w:rFonts w:ascii="Times New Roman" w:eastAsia="Calibri" w:hAnsi="Times New Roman" w:cs="Times New Roman"/>
          <w:i/>
          <w:sz w:val="24"/>
          <w:szCs w:val="24"/>
          <w:lang w:val="nl-BE"/>
        </w:rPr>
      </w:pPr>
      <w:r w:rsidRPr="005144F2">
        <w:rPr>
          <w:rFonts w:ascii="Times New Roman" w:eastAsia="Calibri" w:hAnsi="Times New Roman" w:cs="Times New Roman"/>
          <w:sz w:val="24"/>
          <w:szCs w:val="24"/>
          <w:lang w:val="nl-BE"/>
        </w:rPr>
        <w:t>[</w:t>
      </w:r>
      <w:r w:rsidRPr="005144F2">
        <w:rPr>
          <w:rFonts w:ascii="Times New Roman" w:eastAsia="Calibri" w:hAnsi="Times New Roman" w:cs="Times New Roman"/>
          <w:i/>
          <w:sz w:val="24"/>
          <w:szCs w:val="24"/>
          <w:lang w:val="nl-BE"/>
        </w:rPr>
        <w:t xml:space="preserve">Paragraaf te gebruiken wanneer de </w:t>
      </w:r>
      <w:r>
        <w:rPr>
          <w:rFonts w:ascii="Times New Roman" w:eastAsia="Calibri" w:hAnsi="Times New Roman" w:cs="Times New Roman"/>
          <w:i/>
          <w:sz w:val="24"/>
          <w:szCs w:val="24"/>
          <w:lang w:val="nl-BE"/>
        </w:rPr>
        <w:t xml:space="preserve">Vennootschap </w:t>
      </w:r>
      <w:r w:rsidRPr="005144F2">
        <w:rPr>
          <w:rFonts w:ascii="Times New Roman" w:eastAsia="Calibri" w:hAnsi="Times New Roman" w:cs="Times New Roman"/>
          <w:i/>
          <w:sz w:val="24"/>
          <w:szCs w:val="24"/>
          <w:lang w:val="nl-BE"/>
        </w:rPr>
        <w:t>enkel een jaarverslag publiceert]</w:t>
      </w:r>
    </w:p>
    <w:p w14:paraId="26C5B7AF" w14:textId="69BAFC32" w:rsidR="00C851DB" w:rsidRPr="005144F2" w:rsidRDefault="00C851DB" w:rsidP="00C851DB">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 xml:space="preserve">In de context van onze controle van de jaarrekening, zijn wij tevens verantwoordelijk voor het overwegen, in het bijzonder op basis van de kennis verkregen in de controle, of het jaarverslag een afwijking van materieel belang bevat, hetzij informatie die onjuist vermeld is of anderszins misleidend is. In het licht van de werkzaamheden die wij hebben uitgevoerd, dienen wij u, met uitzondering van het </w:t>
      </w:r>
      <w:r w:rsidR="00F81E18">
        <w:rPr>
          <w:rFonts w:ascii="Times New Roman" w:eastAsia="Calibri" w:hAnsi="Times New Roman" w:cs="Times New Roman"/>
          <w:sz w:val="24"/>
          <w:szCs w:val="24"/>
          <w:lang w:val="nl-BE"/>
        </w:rPr>
        <w:t>mogelijk</w:t>
      </w:r>
      <w:r w:rsidR="00C56183">
        <w:rPr>
          <w:rFonts w:ascii="Times New Roman" w:eastAsia="Calibri" w:hAnsi="Times New Roman" w:cs="Times New Roman"/>
          <w:sz w:val="24"/>
          <w:szCs w:val="24"/>
          <w:lang w:val="nl-BE"/>
        </w:rPr>
        <w:t xml:space="preserve"> </w:t>
      </w:r>
      <w:r w:rsidRPr="005144F2">
        <w:rPr>
          <w:rFonts w:ascii="Times New Roman" w:eastAsia="Calibri" w:hAnsi="Times New Roman" w:cs="Times New Roman"/>
          <w:sz w:val="24"/>
          <w:szCs w:val="24"/>
          <w:lang w:val="nl-BE"/>
        </w:rPr>
        <w:t>effect op het jaarverslag van de aangelegenheid beschreven in de sectie “Basis voor het oordeel met voorbehoud” geen andere afwijking van materieel belang te melden.</w:t>
      </w:r>
    </w:p>
    <w:p w14:paraId="4A55FF99" w14:textId="77777777" w:rsidR="00C56183" w:rsidRDefault="00C56183">
      <w:pPr>
        <w:rPr>
          <w:rFonts w:ascii="Times New Roman" w:eastAsia="Calibri" w:hAnsi="Times New Roman" w:cs="Times New Roman"/>
          <w:sz w:val="24"/>
          <w:szCs w:val="24"/>
          <w:lang w:val="nl-BE"/>
        </w:rPr>
      </w:pPr>
      <w:r>
        <w:rPr>
          <w:rFonts w:ascii="Times New Roman" w:eastAsia="Calibri" w:hAnsi="Times New Roman" w:cs="Times New Roman"/>
          <w:sz w:val="24"/>
          <w:szCs w:val="24"/>
          <w:lang w:val="nl-BE"/>
        </w:rPr>
        <w:br w:type="page"/>
      </w:r>
    </w:p>
    <w:p w14:paraId="0A246C06" w14:textId="12405DAA" w:rsidR="00C851DB" w:rsidRPr="005144F2" w:rsidRDefault="00C851DB" w:rsidP="00C851DB">
      <w:pPr>
        <w:jc w:val="both"/>
        <w:rPr>
          <w:rFonts w:ascii="Times New Roman" w:eastAsia="Calibri" w:hAnsi="Times New Roman" w:cs="Times New Roman"/>
          <w:i/>
          <w:sz w:val="24"/>
          <w:szCs w:val="24"/>
          <w:lang w:val="nl-BE"/>
        </w:rPr>
      </w:pPr>
      <w:r w:rsidRPr="005144F2">
        <w:rPr>
          <w:rFonts w:ascii="Times New Roman" w:eastAsia="Calibri" w:hAnsi="Times New Roman" w:cs="Times New Roman"/>
          <w:sz w:val="24"/>
          <w:szCs w:val="24"/>
          <w:lang w:val="nl-BE"/>
        </w:rPr>
        <w:lastRenderedPageBreak/>
        <w:t>[</w:t>
      </w:r>
      <w:r w:rsidRPr="005144F2">
        <w:rPr>
          <w:rFonts w:ascii="Times New Roman" w:eastAsia="Calibri" w:hAnsi="Times New Roman" w:cs="Times New Roman"/>
          <w:i/>
          <w:sz w:val="24"/>
          <w:szCs w:val="24"/>
          <w:lang w:val="nl-BE"/>
        </w:rPr>
        <w:t xml:space="preserve">Paragraaf te gebruiken wanneer de </w:t>
      </w:r>
      <w:r>
        <w:rPr>
          <w:rFonts w:ascii="Times New Roman" w:eastAsia="Calibri" w:hAnsi="Times New Roman" w:cs="Times New Roman"/>
          <w:i/>
          <w:sz w:val="24"/>
          <w:szCs w:val="24"/>
          <w:lang w:val="nl-BE"/>
        </w:rPr>
        <w:t xml:space="preserve">Vennootschap </w:t>
      </w:r>
      <w:r w:rsidRPr="005144F2">
        <w:rPr>
          <w:rFonts w:ascii="Times New Roman" w:eastAsia="Calibri" w:hAnsi="Times New Roman" w:cs="Times New Roman"/>
          <w:i/>
          <w:sz w:val="24"/>
          <w:szCs w:val="24"/>
          <w:lang w:val="nl-BE"/>
        </w:rPr>
        <w:t>een jaarrapport publiceert, waarin het jaarverslag is opgenomen]</w:t>
      </w:r>
    </w:p>
    <w:p w14:paraId="3250E58B" w14:textId="77777777" w:rsidR="00C851DB" w:rsidRPr="005144F2" w:rsidRDefault="00C851DB" w:rsidP="00C851DB">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 xml:space="preserve">In de context van onze controle van de jaarrekening zijn wij tevens verantwoordelijk voor het overwegen, in het bijzonder op basis van de kennis verkregen in de controle, of het jaarverslag en de andere informatie opgenomen in het jaarrapport, zijnde </w:t>
      </w:r>
      <w:r w:rsidRPr="005144F2">
        <w:rPr>
          <w:rFonts w:ascii="Times New Roman" w:eastAsia="Calibri" w:hAnsi="Times New Roman" w:cs="Times New Roman"/>
          <w:sz w:val="24"/>
          <w:szCs w:val="24"/>
          <w:vertAlign w:val="superscript"/>
          <w:lang w:val="nl-BE"/>
        </w:rPr>
        <w:footnoteReference w:id="13"/>
      </w:r>
      <w:r w:rsidRPr="005144F2">
        <w:rPr>
          <w:rFonts w:ascii="Times New Roman" w:eastAsia="Calibri" w:hAnsi="Times New Roman" w:cs="Times New Roman"/>
          <w:sz w:val="24"/>
          <w:szCs w:val="24"/>
          <w:lang w:val="nl-BE"/>
        </w:rPr>
        <w:t xml:space="preserve">: </w:t>
      </w:r>
    </w:p>
    <w:p w14:paraId="6482C449" w14:textId="77777777" w:rsidR="00C851DB" w:rsidRPr="005144F2" w:rsidRDefault="00C851DB" w:rsidP="00C851DB">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 xml:space="preserve">- [aan te vullen] </w:t>
      </w:r>
      <w:r w:rsidRPr="005144F2">
        <w:rPr>
          <w:rFonts w:ascii="Times New Roman" w:eastAsia="Calibri" w:hAnsi="Times New Roman" w:cs="Times New Roman"/>
          <w:sz w:val="24"/>
          <w:szCs w:val="24"/>
          <w:vertAlign w:val="superscript"/>
          <w:lang w:val="nl-BE"/>
        </w:rPr>
        <w:t>[</w:t>
      </w:r>
      <w:r w:rsidRPr="005144F2">
        <w:rPr>
          <w:rFonts w:ascii="Times New Roman" w:eastAsia="Calibri" w:hAnsi="Times New Roman" w:cs="Times New Roman"/>
          <w:sz w:val="24"/>
          <w:szCs w:val="24"/>
          <w:vertAlign w:val="superscript"/>
          <w:lang w:val="nl-BE"/>
        </w:rPr>
        <w:footnoteReference w:id="14"/>
      </w:r>
      <w:r w:rsidRPr="005144F2">
        <w:rPr>
          <w:rFonts w:ascii="Times New Roman" w:eastAsia="Calibri" w:hAnsi="Times New Roman" w:cs="Times New Roman"/>
          <w:sz w:val="24"/>
          <w:szCs w:val="24"/>
          <w:vertAlign w:val="superscript"/>
          <w:lang w:val="nl-BE"/>
        </w:rPr>
        <w:t>]</w:t>
      </w:r>
    </w:p>
    <w:p w14:paraId="07B1069B" w14:textId="77777777" w:rsidR="00C851DB" w:rsidRPr="005144F2" w:rsidRDefault="00C851DB" w:rsidP="00C851DB">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 …</w:t>
      </w:r>
    </w:p>
    <w:p w14:paraId="2D5712DF" w14:textId="07AE7948" w:rsidR="00C851DB" w:rsidRPr="005144F2" w:rsidRDefault="00C851DB" w:rsidP="00C851DB">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 xml:space="preserve">een afwijking van materieel belang bevatten, hetzij informatie die onjuist vermeld is of anderszins misleidend is. In het licht van de werkzaamheden die wij hebben uitgevoerd, hebben wij, met uitzondering van het </w:t>
      </w:r>
      <w:r w:rsidR="00F81E18">
        <w:rPr>
          <w:rFonts w:ascii="Times New Roman" w:eastAsia="Calibri" w:hAnsi="Times New Roman" w:cs="Times New Roman"/>
          <w:sz w:val="24"/>
          <w:szCs w:val="24"/>
          <w:lang w:val="nl-BE"/>
        </w:rPr>
        <w:t>mogelijk</w:t>
      </w:r>
      <w:r w:rsidR="00F81E18" w:rsidRPr="005144F2">
        <w:rPr>
          <w:rFonts w:ascii="Times New Roman" w:eastAsia="Calibri" w:hAnsi="Times New Roman" w:cs="Times New Roman"/>
          <w:sz w:val="24"/>
          <w:szCs w:val="24"/>
          <w:lang w:val="nl-BE"/>
        </w:rPr>
        <w:t xml:space="preserve"> </w:t>
      </w:r>
      <w:r w:rsidRPr="005144F2">
        <w:rPr>
          <w:rFonts w:ascii="Times New Roman" w:eastAsia="Calibri" w:hAnsi="Times New Roman" w:cs="Times New Roman"/>
          <w:sz w:val="24"/>
          <w:szCs w:val="24"/>
          <w:lang w:val="nl-BE"/>
        </w:rPr>
        <w:t xml:space="preserve">effect op het jaarverslag van de aangelegenheid beschreven in de sectie “Basis voor het oordeel met voorbehoud” geen andere afwijking van materieel belang te melden. </w:t>
      </w:r>
    </w:p>
    <w:p w14:paraId="007BAF16" w14:textId="77777777" w:rsidR="00C851DB" w:rsidRPr="005144F2" w:rsidRDefault="00C851DB" w:rsidP="00C851DB">
      <w:pPr>
        <w:jc w:val="both"/>
        <w:rPr>
          <w:rFonts w:ascii="Times New Roman" w:eastAsiaTheme="majorEastAsia" w:hAnsi="Times New Roman" w:cs="Times New Roman"/>
          <w:b/>
          <w:i/>
          <w:sz w:val="24"/>
          <w:szCs w:val="24"/>
          <w:lang w:val="nl-BE"/>
        </w:rPr>
      </w:pPr>
      <w:r w:rsidRPr="005144F2">
        <w:rPr>
          <w:rFonts w:ascii="Times New Roman" w:eastAsiaTheme="majorEastAsia" w:hAnsi="Times New Roman" w:cs="Times New Roman"/>
          <w:b/>
          <w:i/>
          <w:sz w:val="24"/>
          <w:szCs w:val="24"/>
          <w:lang w:val="nl-BE"/>
        </w:rPr>
        <w:t>Vermelding betreffende de sociale balans</w:t>
      </w:r>
    </w:p>
    <w:p w14:paraId="23F889B4" w14:textId="77777777" w:rsidR="00C851DB" w:rsidRPr="005144F2" w:rsidRDefault="00C851DB" w:rsidP="00C851DB">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De sociale balans neer te leggen</w:t>
      </w:r>
      <w:r w:rsidRPr="005144F2">
        <w:rPr>
          <w:rFonts w:ascii="Times New Roman" w:eastAsia="Arial" w:hAnsi="Times New Roman" w:cs="Times New Roman"/>
          <w:spacing w:val="1"/>
          <w:sz w:val="24"/>
          <w:szCs w:val="24"/>
          <w:lang w:val="nl-BE"/>
        </w:rPr>
        <w:t xml:space="preserve"> bij de Nationale Bank van België</w:t>
      </w:r>
      <w:r w:rsidRPr="005144F2">
        <w:rPr>
          <w:rFonts w:ascii="Times New Roman" w:eastAsia="Calibri" w:hAnsi="Times New Roman" w:cs="Times New Roman"/>
          <w:sz w:val="24"/>
          <w:szCs w:val="24"/>
          <w:lang w:val="nl-BE"/>
        </w:rPr>
        <w:t xml:space="preserve"> </w:t>
      </w:r>
      <w:r w:rsidRPr="005144F2">
        <w:rPr>
          <w:rFonts w:ascii="Times New Roman" w:eastAsia="Arial" w:hAnsi="Times New Roman" w:cs="Times New Roman"/>
          <w:spacing w:val="1"/>
          <w:sz w:val="24"/>
          <w:szCs w:val="24"/>
          <w:lang w:val="nl-BE"/>
        </w:rPr>
        <w:t xml:space="preserve">overeenkomstig artikel 3:12, § 1, 8°  van het Wetboek van vennootschappen en verenigingen, bevat, zowel qua vorm als qua inhoud alle door </w:t>
      </w:r>
      <w:r>
        <w:rPr>
          <w:rFonts w:ascii="Times New Roman" w:eastAsia="Arial" w:hAnsi="Times New Roman" w:cs="Times New Roman"/>
          <w:spacing w:val="1"/>
          <w:sz w:val="24"/>
          <w:szCs w:val="24"/>
          <w:lang w:val="nl-BE"/>
        </w:rPr>
        <w:t>de wet</w:t>
      </w:r>
      <w:r w:rsidRPr="005144F2">
        <w:rPr>
          <w:rFonts w:ascii="Times New Roman" w:eastAsia="Arial" w:hAnsi="Times New Roman" w:cs="Times New Roman"/>
          <w:spacing w:val="1"/>
          <w:sz w:val="24"/>
          <w:szCs w:val="24"/>
          <w:lang w:val="nl-BE"/>
        </w:rPr>
        <w:t xml:space="preserve"> voorgeschreven inlichtingen</w:t>
      </w:r>
      <w:r>
        <w:rPr>
          <w:rFonts w:ascii="Times New Roman" w:eastAsia="Arial" w:hAnsi="Times New Roman" w:cs="Times New Roman"/>
          <w:spacing w:val="1"/>
          <w:sz w:val="24"/>
          <w:szCs w:val="24"/>
          <w:lang w:val="nl-BE"/>
        </w:rPr>
        <w:t>,</w:t>
      </w:r>
      <w:r w:rsidRPr="004C01EC">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waaronder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deze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betreffende</w:t>
      </w:r>
      <w:proofErr w:type="spellEnd"/>
      <w:r>
        <w:rPr>
          <w:rFonts w:ascii="Times New Roman" w:eastAsia="Calibri" w:hAnsi="Times New Roman" w:cs="Times New Roman"/>
          <w:sz w:val="24"/>
          <w:szCs w:val="24"/>
        </w:rPr>
        <w:t xml:space="preserve"> de </w:t>
      </w:r>
      <w:proofErr w:type="spellStart"/>
      <w:r>
        <w:rPr>
          <w:rFonts w:ascii="Times New Roman" w:eastAsia="Calibri" w:hAnsi="Times New Roman" w:cs="Times New Roman"/>
          <w:sz w:val="24"/>
          <w:szCs w:val="24"/>
        </w:rPr>
        <w:t>informatie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inzake</w:t>
      </w:r>
      <w:proofErr w:type="spellEnd"/>
      <w:r>
        <w:rPr>
          <w:rFonts w:ascii="Times New Roman" w:eastAsia="Calibri" w:hAnsi="Times New Roman" w:cs="Times New Roman"/>
          <w:sz w:val="24"/>
          <w:szCs w:val="24"/>
        </w:rPr>
        <w:t xml:space="preserve"> de </w:t>
      </w:r>
      <w:proofErr w:type="spellStart"/>
      <w:r>
        <w:rPr>
          <w:rFonts w:ascii="Times New Roman" w:eastAsia="Calibri" w:hAnsi="Times New Roman" w:cs="Times New Roman"/>
          <w:sz w:val="24"/>
          <w:szCs w:val="24"/>
        </w:rPr>
        <w:t>lonen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en</w:t>
      </w:r>
      <w:proofErr w:type="spellEnd"/>
      <w:r>
        <w:rPr>
          <w:rFonts w:ascii="Times New Roman" w:eastAsia="Calibri" w:hAnsi="Times New Roman" w:cs="Times New Roman"/>
          <w:sz w:val="24"/>
          <w:szCs w:val="24"/>
        </w:rPr>
        <w:t xml:space="preserve"> de </w:t>
      </w:r>
      <w:proofErr w:type="spellStart"/>
      <w:r>
        <w:rPr>
          <w:rFonts w:ascii="Times New Roman" w:eastAsia="Calibri" w:hAnsi="Times New Roman" w:cs="Times New Roman"/>
          <w:sz w:val="24"/>
          <w:szCs w:val="24"/>
        </w:rPr>
        <w:t>vormingen</w:t>
      </w:r>
      <w:proofErr w:type="spellEnd"/>
      <w:r>
        <w:rPr>
          <w:rFonts w:ascii="Times New Roman" w:eastAsia="Calibri" w:hAnsi="Times New Roman" w:cs="Times New Roman"/>
          <w:sz w:val="24"/>
          <w:szCs w:val="24"/>
          <w:lang w:val="fr-BE"/>
        </w:rPr>
        <w:t>,</w:t>
      </w:r>
      <w:r w:rsidRPr="005144F2">
        <w:rPr>
          <w:rFonts w:ascii="Times New Roman" w:eastAsia="Arial" w:hAnsi="Times New Roman" w:cs="Times New Roman"/>
          <w:spacing w:val="1"/>
          <w:sz w:val="24"/>
          <w:szCs w:val="24"/>
          <w:lang w:val="nl-BE"/>
        </w:rPr>
        <w:t xml:space="preserve"> en bevat geen </w:t>
      </w:r>
      <w:r w:rsidRPr="005144F2">
        <w:rPr>
          <w:rFonts w:ascii="Times New Roman" w:eastAsia="Calibri" w:hAnsi="Times New Roman" w:cs="Times New Roman"/>
          <w:sz w:val="24"/>
          <w:szCs w:val="24"/>
          <w:lang w:val="nl-BE"/>
        </w:rPr>
        <w:t>van materieel belang zijnde inconsistenties ten aanzien van de informatie waarover wij beschikken in het kader van onze opdracht.</w:t>
      </w:r>
    </w:p>
    <w:p w14:paraId="10C78667" w14:textId="77777777" w:rsidR="00C851DB" w:rsidRPr="005144F2" w:rsidRDefault="00C851DB" w:rsidP="00C851DB">
      <w:pPr>
        <w:jc w:val="both"/>
        <w:rPr>
          <w:rFonts w:ascii="Times New Roman" w:eastAsiaTheme="majorEastAsia" w:hAnsi="Times New Roman" w:cs="Times New Roman"/>
          <w:b/>
          <w:i/>
          <w:sz w:val="24"/>
          <w:szCs w:val="24"/>
          <w:lang w:val="nl-BE"/>
        </w:rPr>
      </w:pPr>
      <w:r w:rsidRPr="005144F2">
        <w:rPr>
          <w:rFonts w:ascii="Times New Roman" w:eastAsiaTheme="majorEastAsia" w:hAnsi="Times New Roman" w:cs="Times New Roman"/>
          <w:b/>
          <w:i/>
          <w:sz w:val="24"/>
          <w:szCs w:val="24"/>
          <w:lang w:val="nl-BE"/>
        </w:rPr>
        <w:t xml:space="preserve">[Vermelding betreffende de overeenkomstig artikel 3:12, §1, 5° en 7° van het Wetboek van vennootschappen </w:t>
      </w:r>
      <w:r w:rsidRPr="004C01EC">
        <w:rPr>
          <w:rFonts w:ascii="Times New Roman" w:eastAsiaTheme="majorEastAsia" w:hAnsi="Times New Roman" w:cs="Times New Roman"/>
          <w:b/>
          <w:i/>
          <w:sz w:val="24"/>
          <w:szCs w:val="24"/>
          <w:lang w:val="nl-BE"/>
        </w:rPr>
        <w:t xml:space="preserve">en verenigingen </w:t>
      </w:r>
      <w:r w:rsidRPr="005144F2">
        <w:rPr>
          <w:rFonts w:ascii="Times New Roman" w:eastAsiaTheme="majorEastAsia" w:hAnsi="Times New Roman" w:cs="Times New Roman"/>
          <w:b/>
          <w:i/>
          <w:sz w:val="24"/>
          <w:szCs w:val="24"/>
          <w:lang w:val="nl-BE"/>
        </w:rPr>
        <w:t>neer te leggen documenten] [In voorkomend geval, indien de informatie nog niet afzonderlijk in de jaarrekening werd vermeld]</w:t>
      </w:r>
    </w:p>
    <w:p w14:paraId="517BCB63" w14:textId="77777777" w:rsidR="00C851DB" w:rsidRPr="005144F2" w:rsidRDefault="00C851DB" w:rsidP="00C851DB">
      <w:pPr>
        <w:jc w:val="both"/>
        <w:rPr>
          <w:rFonts w:ascii="Times New Roman" w:eastAsia="Times New Roman" w:hAnsi="Times New Roman" w:cs="Times New Roman"/>
          <w:sz w:val="24"/>
          <w:szCs w:val="24"/>
          <w:lang w:val="nl-BE" w:eastAsia="nl-NL"/>
        </w:rPr>
      </w:pPr>
      <w:r w:rsidRPr="005144F2">
        <w:rPr>
          <w:rFonts w:ascii="Times New Roman" w:eastAsia="Times New Roman" w:hAnsi="Times New Roman" w:cs="Times New Roman"/>
          <w:sz w:val="24"/>
          <w:szCs w:val="24"/>
          <w:lang w:val="nl-BE" w:eastAsia="nl-NL"/>
        </w:rPr>
        <w:t>De volgende documenten, neer te leggen bij de Nationale Bank van België overeenkomstig artikel 3:12, § 1, 5° en 7° van het Wetboek van vennootschappen en verenigingen, bevatten – zowel qua vorm als qua inhoud – de door dit Wetboek vereiste informatie en bevatten geen van materieel belang zijnde inconsistenties ten aanzien van de informatie waarover wij beschikken in het kader van onze opdracht:</w:t>
      </w:r>
    </w:p>
    <w:p w14:paraId="15366C5F" w14:textId="77777777" w:rsidR="00C851DB" w:rsidRPr="005144F2" w:rsidRDefault="00C851DB" w:rsidP="00C851DB">
      <w:pPr>
        <w:jc w:val="both"/>
        <w:rPr>
          <w:rFonts w:ascii="Times New Roman" w:eastAsia="Times New Roman" w:hAnsi="Times New Roman" w:cs="Times New Roman"/>
          <w:sz w:val="24"/>
          <w:szCs w:val="24"/>
          <w:lang w:val="nl-BE" w:eastAsia="nl-NL"/>
        </w:rPr>
      </w:pPr>
      <w:r w:rsidRPr="005144F2">
        <w:rPr>
          <w:rFonts w:ascii="Times New Roman" w:eastAsia="Times New Roman" w:hAnsi="Times New Roman" w:cs="Times New Roman"/>
          <w:sz w:val="24"/>
          <w:szCs w:val="24"/>
          <w:lang w:val="nl-BE" w:eastAsia="nl-NL"/>
        </w:rPr>
        <w:lastRenderedPageBreak/>
        <w:t>een stuk met de volgende gegevens, tenzij die reeds afzonderlijk in de jaarrekening worden vermeld:</w:t>
      </w:r>
    </w:p>
    <w:p w14:paraId="63E83ABF" w14:textId="77777777" w:rsidR="00C851DB" w:rsidRPr="005144F2" w:rsidRDefault="00C851DB" w:rsidP="00C851DB">
      <w:pPr>
        <w:pStyle w:val="ListParagraph"/>
        <w:numPr>
          <w:ilvl w:val="0"/>
          <w:numId w:val="7"/>
        </w:numPr>
        <w:jc w:val="both"/>
        <w:rPr>
          <w:rFonts w:ascii="Times New Roman" w:eastAsia="Times New Roman" w:hAnsi="Times New Roman" w:cs="Times New Roman"/>
          <w:sz w:val="24"/>
          <w:szCs w:val="24"/>
          <w:lang w:val="nl-BE" w:eastAsia="nl-NL"/>
        </w:rPr>
      </w:pPr>
      <w:r w:rsidRPr="005144F2">
        <w:rPr>
          <w:rFonts w:ascii="Times New Roman" w:eastAsia="Times New Roman" w:hAnsi="Times New Roman" w:cs="Times New Roman"/>
          <w:sz w:val="24"/>
          <w:szCs w:val="24"/>
          <w:lang w:val="nl-BE" w:eastAsia="nl-NL"/>
        </w:rPr>
        <w:t>het bedrag, bij de jaarafsluiting, van de schulden of van de gedeelten van schulden, gewaarborgd door de Belgische overheid;</w:t>
      </w:r>
    </w:p>
    <w:p w14:paraId="5F22A11A" w14:textId="77777777" w:rsidR="00C851DB" w:rsidRPr="005144F2" w:rsidRDefault="00C851DB" w:rsidP="00C851DB">
      <w:pPr>
        <w:pStyle w:val="ListParagraph"/>
        <w:numPr>
          <w:ilvl w:val="0"/>
          <w:numId w:val="7"/>
        </w:numPr>
        <w:jc w:val="both"/>
        <w:rPr>
          <w:rFonts w:ascii="Times New Roman" w:eastAsia="Times New Roman" w:hAnsi="Times New Roman" w:cs="Times New Roman"/>
          <w:sz w:val="24"/>
          <w:szCs w:val="24"/>
          <w:lang w:val="nl-BE" w:eastAsia="nl-NL"/>
        </w:rPr>
      </w:pPr>
      <w:r w:rsidRPr="005144F2">
        <w:rPr>
          <w:rFonts w:ascii="Times New Roman" w:eastAsia="Times New Roman" w:hAnsi="Times New Roman" w:cs="Times New Roman"/>
          <w:sz w:val="24"/>
          <w:szCs w:val="24"/>
          <w:lang w:val="nl-BE" w:eastAsia="nl-NL"/>
        </w:rPr>
        <w:t>het bedrag, op dezelfde datum, van de opeisbare schulden bij de belastingbesturen en bij de Rijksdienst voor Sociale Zekerheid, ongeacht of uitstel van betaling is verkregen;</w:t>
      </w:r>
    </w:p>
    <w:p w14:paraId="4E8B5BFA" w14:textId="77777777" w:rsidR="00C851DB" w:rsidRPr="005144F2" w:rsidRDefault="00C851DB" w:rsidP="00C851DB">
      <w:pPr>
        <w:pStyle w:val="ListParagraph"/>
        <w:numPr>
          <w:ilvl w:val="0"/>
          <w:numId w:val="7"/>
        </w:numPr>
        <w:jc w:val="both"/>
        <w:rPr>
          <w:rFonts w:ascii="Times New Roman" w:eastAsia="Times New Roman" w:hAnsi="Times New Roman" w:cs="Times New Roman"/>
          <w:sz w:val="24"/>
          <w:szCs w:val="24"/>
          <w:lang w:val="nl-BE" w:eastAsia="nl-NL"/>
        </w:rPr>
      </w:pPr>
      <w:r w:rsidRPr="005144F2">
        <w:rPr>
          <w:rFonts w:ascii="Times New Roman" w:eastAsia="Times New Roman" w:hAnsi="Times New Roman" w:cs="Times New Roman"/>
          <w:sz w:val="24"/>
          <w:szCs w:val="24"/>
          <w:lang w:val="nl-BE" w:eastAsia="nl-NL"/>
        </w:rPr>
        <w:t>het bedrag over het afgesloten boekjaar van de kapitaal- en rentesubsidies uitbetaald of toegekend door openbare besturen of instellingen;</w:t>
      </w:r>
    </w:p>
    <w:p w14:paraId="5354777C" w14:textId="77777777" w:rsidR="00C851DB" w:rsidRPr="00437A11" w:rsidRDefault="00C851DB" w:rsidP="00C851DB">
      <w:pPr>
        <w:pStyle w:val="ListParagraph"/>
        <w:numPr>
          <w:ilvl w:val="0"/>
          <w:numId w:val="7"/>
        </w:numPr>
        <w:jc w:val="both"/>
        <w:rPr>
          <w:rFonts w:ascii="Times New Roman" w:eastAsia="Times New Roman" w:hAnsi="Times New Roman" w:cs="Times New Roman"/>
          <w:sz w:val="24"/>
          <w:szCs w:val="24"/>
          <w:lang w:val="nl-BE" w:eastAsia="nl-NL"/>
        </w:rPr>
      </w:pPr>
      <w:r w:rsidRPr="005144F2">
        <w:rPr>
          <w:rFonts w:ascii="Times New Roman" w:eastAsia="Times New Roman" w:hAnsi="Times New Roman" w:cs="Times New Roman"/>
          <w:sz w:val="24"/>
          <w:szCs w:val="24"/>
          <w:lang w:val="nl-BE" w:eastAsia="nl-NL"/>
        </w:rPr>
        <w:t xml:space="preserve">een lijst van ondernemingen waarin de </w:t>
      </w:r>
      <w:r>
        <w:rPr>
          <w:rFonts w:ascii="Times New Roman" w:eastAsia="Times New Roman" w:hAnsi="Times New Roman" w:cs="Times New Roman"/>
          <w:sz w:val="24"/>
          <w:szCs w:val="24"/>
          <w:lang w:val="nl-BE" w:eastAsia="nl-NL"/>
        </w:rPr>
        <w:t xml:space="preserve">Vennootschap </w:t>
      </w:r>
      <w:r w:rsidRPr="005144F2">
        <w:rPr>
          <w:rFonts w:ascii="Times New Roman" w:eastAsia="Times New Roman" w:hAnsi="Times New Roman" w:cs="Times New Roman"/>
          <w:sz w:val="24"/>
          <w:szCs w:val="24"/>
          <w:lang w:val="nl-BE" w:eastAsia="nl-NL"/>
        </w:rPr>
        <w:t xml:space="preserve">een deelneming bezit: […] </w:t>
      </w:r>
      <w:r w:rsidRPr="005144F2">
        <w:rPr>
          <w:rFonts w:ascii="Times New Roman" w:eastAsia="Times New Roman" w:hAnsi="Times New Roman" w:cs="Times New Roman"/>
          <w:i/>
          <w:sz w:val="24"/>
          <w:szCs w:val="24"/>
          <w:lang w:val="nl-BE" w:eastAsia="nl-NL"/>
        </w:rPr>
        <w:t xml:space="preserve">Aan voorvermelde lijst wordt in voorkomend geval toegevoegd: een overzicht van ondernemingen waarvoor de </w:t>
      </w:r>
      <w:r>
        <w:rPr>
          <w:rFonts w:ascii="Times New Roman" w:eastAsia="Times New Roman" w:hAnsi="Times New Roman" w:cs="Times New Roman"/>
          <w:i/>
          <w:sz w:val="24"/>
          <w:szCs w:val="24"/>
          <w:lang w:val="nl-BE" w:eastAsia="nl-NL"/>
        </w:rPr>
        <w:t xml:space="preserve">Vennootschap </w:t>
      </w:r>
      <w:r w:rsidRPr="005144F2">
        <w:rPr>
          <w:rFonts w:ascii="Times New Roman" w:eastAsia="Times New Roman" w:hAnsi="Times New Roman" w:cs="Times New Roman"/>
          <w:i/>
          <w:sz w:val="24"/>
          <w:szCs w:val="24"/>
          <w:lang w:val="nl-BE" w:eastAsia="nl-NL"/>
        </w:rPr>
        <w:t>onbeperkt aansprakelijk is in haar hoedanigheid van onbeperkt aansprakelijke vennoot of lid.</w:t>
      </w:r>
    </w:p>
    <w:p w14:paraId="6A78BEF0" w14:textId="77777777" w:rsidR="00C851DB" w:rsidRPr="005144F2" w:rsidRDefault="00C851DB" w:rsidP="00C851DB">
      <w:pPr>
        <w:jc w:val="both"/>
        <w:rPr>
          <w:rFonts w:ascii="Times New Roman" w:eastAsiaTheme="majorEastAsia" w:hAnsi="Times New Roman" w:cs="Times New Roman"/>
          <w:b/>
          <w:i/>
          <w:sz w:val="24"/>
          <w:szCs w:val="24"/>
          <w:lang w:val="nl-BE"/>
        </w:rPr>
      </w:pPr>
      <w:r w:rsidRPr="005144F2">
        <w:rPr>
          <w:rFonts w:ascii="Times New Roman" w:eastAsiaTheme="majorEastAsia" w:hAnsi="Times New Roman" w:cs="Times New Roman"/>
          <w:b/>
          <w:i/>
          <w:sz w:val="24"/>
          <w:szCs w:val="24"/>
          <w:lang w:val="nl-BE"/>
        </w:rPr>
        <w:t>Vermeldingen betreffende de onafhankelijkheid</w:t>
      </w:r>
    </w:p>
    <w:p w14:paraId="3541F6CC" w14:textId="77777777" w:rsidR="00C851DB" w:rsidRPr="005144F2" w:rsidRDefault="00C851DB" w:rsidP="00C851DB">
      <w:pPr>
        <w:pStyle w:val="ListParagraph"/>
        <w:numPr>
          <w:ilvl w:val="0"/>
          <w:numId w:val="8"/>
        </w:num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Ons bedrijfsrevisorenkantoor</w:t>
      </w:r>
      <w:r w:rsidRPr="005144F2">
        <w:rPr>
          <w:vertAlign w:val="superscript"/>
          <w:lang w:val="nl-BE"/>
        </w:rPr>
        <w:footnoteReference w:id="15"/>
      </w:r>
      <w:r w:rsidRPr="005144F2">
        <w:rPr>
          <w:rFonts w:ascii="Times New Roman" w:eastAsia="Calibri" w:hAnsi="Times New Roman" w:cs="Times New Roman"/>
          <w:sz w:val="24"/>
          <w:szCs w:val="24"/>
          <w:lang w:val="nl-BE"/>
        </w:rPr>
        <w:t xml:space="preserve"> heeft geen opdrachten die onverenigbaar zijn met de wettelijke controle van de jaarrekening verricht, en is in de loop van ons mandaat onafhankelijk gebleven tegenover de vennootschap.</w:t>
      </w:r>
    </w:p>
    <w:p w14:paraId="3EA5C262" w14:textId="77777777" w:rsidR="00C851DB" w:rsidRPr="005144F2" w:rsidRDefault="00C851DB" w:rsidP="00C851DB">
      <w:pPr>
        <w:pStyle w:val="ListParagraph"/>
        <w:numPr>
          <w:ilvl w:val="0"/>
          <w:numId w:val="8"/>
        </w:num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w:t>
      </w:r>
      <w:r w:rsidRPr="005144F2">
        <w:rPr>
          <w:rFonts w:ascii="Times New Roman" w:eastAsia="Calibri" w:hAnsi="Times New Roman" w:cs="Times New Roman"/>
          <w:i/>
          <w:sz w:val="24"/>
          <w:szCs w:val="24"/>
          <w:lang w:val="nl-BE"/>
        </w:rPr>
        <w:t>Indien bijkomende opdrachten die verenigbaar zijn met de wettelijke controle van de jaarrekening bedoeld in artikel 3:65 van het Wetboek van vennootschappen en verenigingen werden verricht, keuze maken tussen volgende opties</w:t>
      </w:r>
      <w:r w:rsidRPr="005144F2">
        <w:rPr>
          <w:rFonts w:ascii="Times New Roman" w:eastAsia="Calibri" w:hAnsi="Times New Roman" w:cs="Times New Roman"/>
          <w:sz w:val="24"/>
          <w:szCs w:val="24"/>
          <w:lang w:val="nl-BE"/>
        </w:rPr>
        <w:t xml:space="preserve">:] </w:t>
      </w:r>
    </w:p>
    <w:p w14:paraId="781EEE02" w14:textId="77777777" w:rsidR="00C851DB" w:rsidRPr="005144F2" w:rsidRDefault="00C851DB" w:rsidP="00C851DB">
      <w:pPr>
        <w:ind w:left="720"/>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[De honoraria voor de bijkomende opdrachten die verenigbaar zijn met de wettelijke controle van de jaarrekening bedoeld in artikel 3:65  van het Wetboek van vennootschappen en verenigingen werden correct vermeld en uitgesplitst in de toelichting bij de jaarrekening.</w:t>
      </w:r>
    </w:p>
    <w:p w14:paraId="559DBCB5" w14:textId="77777777" w:rsidR="00C851DB" w:rsidRPr="005144F2" w:rsidRDefault="00C851DB" w:rsidP="00C851DB">
      <w:pPr>
        <w:ind w:firstLine="720"/>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OF</w:t>
      </w:r>
    </w:p>
    <w:p w14:paraId="1F5D60DF" w14:textId="77777777" w:rsidR="00C851DB" w:rsidRPr="005144F2" w:rsidRDefault="00C851DB" w:rsidP="00C851DB">
      <w:pPr>
        <w:ind w:left="720"/>
        <w:jc w:val="both"/>
        <w:rPr>
          <w:rFonts w:ascii="Times New Roman" w:eastAsia="Calibri" w:hAnsi="Times New Roman" w:cs="Times New Roman"/>
          <w:sz w:val="24"/>
          <w:szCs w:val="24"/>
          <w:lang w:val="nl-BE"/>
        </w:rPr>
      </w:pPr>
      <w:r w:rsidRPr="005144F2">
        <w:rPr>
          <w:rFonts w:ascii="Times New Roman" w:eastAsia="Calibri" w:hAnsi="Times New Roman" w:cs="Times New Roman"/>
          <w:i/>
          <w:sz w:val="24"/>
          <w:szCs w:val="24"/>
          <w:lang w:val="nl-BE"/>
        </w:rPr>
        <w:t>[</w:t>
      </w:r>
      <w:r w:rsidRPr="005144F2">
        <w:rPr>
          <w:rFonts w:ascii="Times New Roman" w:eastAsia="Calibri" w:hAnsi="Times New Roman" w:cs="Times New Roman"/>
          <w:sz w:val="24"/>
          <w:szCs w:val="24"/>
          <w:lang w:val="nl-BE"/>
        </w:rPr>
        <w:t xml:space="preserve">Aangezien de </w:t>
      </w:r>
      <w:r>
        <w:rPr>
          <w:rFonts w:ascii="Times New Roman" w:eastAsia="Calibri" w:hAnsi="Times New Roman" w:cs="Times New Roman"/>
          <w:sz w:val="24"/>
          <w:szCs w:val="24"/>
          <w:lang w:val="nl-BE"/>
        </w:rPr>
        <w:t xml:space="preserve">Vennootschap </w:t>
      </w:r>
      <w:r w:rsidRPr="005144F2">
        <w:rPr>
          <w:rFonts w:ascii="Times New Roman" w:eastAsia="Calibri" w:hAnsi="Times New Roman" w:cs="Times New Roman"/>
          <w:sz w:val="24"/>
          <w:szCs w:val="24"/>
          <w:lang w:val="nl-BE"/>
        </w:rPr>
        <w:t xml:space="preserve">de honoraria voor de bijkomende opdrachten die verenigbaar zijn met de wettelijke controle van de jaarrekening bedoeld in artikel 3:65 van het Wetboek van vennootschappen en verenigingen niet [correct] heeft vermeld in de toelichting bij de jaarrekening, informeren wij u dat deze als volgt vermeld en/of uitgesplitst hadden moeten worden [referentie in de jaarrekening] [type opdracht] [bedragen]. </w:t>
      </w:r>
    </w:p>
    <w:p w14:paraId="5C59FAD1" w14:textId="77777777" w:rsidR="00C851DB" w:rsidRPr="005144F2" w:rsidRDefault="00C851DB" w:rsidP="00C851DB">
      <w:pPr>
        <w:jc w:val="both"/>
        <w:rPr>
          <w:rFonts w:ascii="Times New Roman" w:eastAsiaTheme="majorEastAsia" w:hAnsi="Times New Roman" w:cs="Times New Roman"/>
          <w:b/>
          <w:i/>
          <w:sz w:val="24"/>
          <w:szCs w:val="24"/>
          <w:lang w:val="nl-BE"/>
        </w:rPr>
      </w:pPr>
      <w:r w:rsidRPr="005144F2">
        <w:rPr>
          <w:rFonts w:ascii="Times New Roman" w:eastAsiaTheme="majorEastAsia" w:hAnsi="Times New Roman" w:cs="Times New Roman"/>
          <w:b/>
          <w:i/>
          <w:sz w:val="24"/>
          <w:szCs w:val="24"/>
          <w:lang w:val="nl-BE"/>
        </w:rPr>
        <w:t>Andere vermeldingen</w:t>
      </w:r>
    </w:p>
    <w:p w14:paraId="02F7F96C" w14:textId="0FD22867" w:rsidR="00C851DB" w:rsidRPr="005144F2" w:rsidRDefault="00C851DB" w:rsidP="00C851DB">
      <w:pPr>
        <w:pStyle w:val="ListParagraph"/>
        <w:numPr>
          <w:ilvl w:val="0"/>
          <w:numId w:val="9"/>
        </w:numPr>
        <w:jc w:val="both"/>
        <w:rPr>
          <w:rFonts w:ascii="Times New Roman" w:eastAsia="Calibri" w:hAnsi="Times New Roman" w:cs="Times New Roman"/>
          <w:sz w:val="24"/>
          <w:szCs w:val="24"/>
          <w:lang w:val="nl-BE"/>
        </w:rPr>
      </w:pPr>
      <w:r w:rsidRPr="001C0451">
        <w:rPr>
          <w:rFonts w:ascii="Times New Roman" w:eastAsia="Calibri" w:hAnsi="Times New Roman" w:cs="Times New Roman"/>
          <w:sz w:val="24"/>
          <w:szCs w:val="24"/>
          <w:lang w:val="nl-BE"/>
        </w:rPr>
        <w:t xml:space="preserve">Onverminderd formele aspecten van ondergeschikt belang, en met uitzondering van het </w:t>
      </w:r>
      <w:r w:rsidR="00F81E18">
        <w:rPr>
          <w:rFonts w:ascii="Times New Roman" w:eastAsia="Calibri" w:hAnsi="Times New Roman" w:cs="Times New Roman"/>
          <w:sz w:val="24"/>
          <w:szCs w:val="24"/>
          <w:lang w:val="nl-BE"/>
        </w:rPr>
        <w:t>mogelijk</w:t>
      </w:r>
      <w:r w:rsidR="00F81E18" w:rsidRPr="001C0451">
        <w:rPr>
          <w:rFonts w:ascii="Times New Roman" w:eastAsia="Calibri" w:hAnsi="Times New Roman" w:cs="Times New Roman"/>
          <w:sz w:val="24"/>
          <w:szCs w:val="24"/>
          <w:lang w:val="nl-BE"/>
        </w:rPr>
        <w:t xml:space="preserve"> </w:t>
      </w:r>
      <w:r w:rsidRPr="001C0451">
        <w:rPr>
          <w:rFonts w:ascii="Times New Roman" w:eastAsia="Calibri" w:hAnsi="Times New Roman" w:cs="Times New Roman"/>
          <w:sz w:val="24"/>
          <w:szCs w:val="24"/>
          <w:lang w:val="nl-BE"/>
        </w:rPr>
        <w:t>effect van de elementen opgenomen in de sectie “Basis voor het oordeel met voorbehoud”, werd de boekhouding gevoerd in overeenstemming met de in België van toepassing zijnde wettelijke en bestuursrechtelijke voorschriften</w:t>
      </w:r>
      <w:r w:rsidRPr="005144F2">
        <w:rPr>
          <w:rFonts w:ascii="Times New Roman" w:eastAsia="Calibri" w:hAnsi="Times New Roman" w:cs="Times New Roman"/>
          <w:sz w:val="24"/>
          <w:szCs w:val="24"/>
          <w:lang w:val="nl-BE"/>
        </w:rPr>
        <w:t>.</w:t>
      </w:r>
    </w:p>
    <w:p w14:paraId="7E28615F" w14:textId="0EA651BA" w:rsidR="00C851DB" w:rsidRPr="005144F2" w:rsidRDefault="00C851DB" w:rsidP="00C851DB">
      <w:pPr>
        <w:pStyle w:val="ListParagraph"/>
        <w:numPr>
          <w:ilvl w:val="0"/>
          <w:numId w:val="9"/>
        </w:num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Onze sectie “Basis voor het oordeel met voorbehoud” beschrijft de omstandigheden die</w:t>
      </w:r>
      <w:r>
        <w:rPr>
          <w:rFonts w:ascii="Times New Roman" w:eastAsia="Calibri" w:hAnsi="Times New Roman" w:cs="Times New Roman"/>
          <w:sz w:val="24"/>
          <w:szCs w:val="24"/>
          <w:lang w:val="nl-BE"/>
        </w:rPr>
        <w:t>, volgens ons,</w:t>
      </w:r>
      <w:r w:rsidRPr="005144F2">
        <w:rPr>
          <w:rFonts w:ascii="Times New Roman" w:eastAsia="Calibri" w:hAnsi="Times New Roman" w:cs="Times New Roman"/>
          <w:sz w:val="24"/>
          <w:szCs w:val="24"/>
          <w:lang w:val="nl-BE"/>
        </w:rPr>
        <w:t xml:space="preserve"> een </w:t>
      </w:r>
      <w:r w:rsidR="00F81E18">
        <w:rPr>
          <w:rFonts w:ascii="Times New Roman" w:eastAsia="Calibri" w:hAnsi="Times New Roman" w:cs="Times New Roman"/>
          <w:sz w:val="24"/>
          <w:szCs w:val="24"/>
          <w:lang w:val="nl-BE"/>
        </w:rPr>
        <w:t>mogelijk</w:t>
      </w:r>
      <w:r w:rsidR="00F81E18" w:rsidRPr="005144F2">
        <w:rPr>
          <w:rFonts w:ascii="Times New Roman" w:eastAsia="Calibri" w:hAnsi="Times New Roman" w:cs="Times New Roman"/>
          <w:sz w:val="24"/>
          <w:szCs w:val="24"/>
          <w:lang w:val="nl-BE"/>
        </w:rPr>
        <w:t xml:space="preserve"> </w:t>
      </w:r>
      <w:r w:rsidRPr="005144F2">
        <w:rPr>
          <w:rFonts w:ascii="Times New Roman" w:eastAsia="Calibri" w:hAnsi="Times New Roman" w:cs="Times New Roman"/>
          <w:sz w:val="24"/>
          <w:szCs w:val="24"/>
          <w:lang w:val="nl-BE"/>
        </w:rPr>
        <w:t xml:space="preserve">geval van niet-naleving van de bepalingen van het in België van toepassing zijnde boekhoudkundig referentiestelsel inhouden. Wij dienen u </w:t>
      </w:r>
      <w:r w:rsidRPr="005144F2">
        <w:rPr>
          <w:rFonts w:ascii="Times New Roman" w:eastAsia="Calibri" w:hAnsi="Times New Roman" w:cs="Times New Roman"/>
          <w:sz w:val="24"/>
          <w:szCs w:val="24"/>
          <w:lang w:val="nl-BE"/>
        </w:rPr>
        <w:lastRenderedPageBreak/>
        <w:t>geen andere verrichtingen of beslissingen mede te delen die in overtreding met de statuten of het Wetboek van vennootschappen en verenigingen zijn gedaan of genomen.</w:t>
      </w:r>
    </w:p>
    <w:p w14:paraId="6E2C821B" w14:textId="77777777" w:rsidR="00C851DB" w:rsidRPr="005144F2" w:rsidRDefault="00C851DB" w:rsidP="00C851DB">
      <w:pPr>
        <w:pStyle w:val="ListParagraph"/>
        <w:numPr>
          <w:ilvl w:val="0"/>
          <w:numId w:val="9"/>
        </w:num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w:t>
      </w:r>
      <w:r w:rsidRPr="005144F2">
        <w:rPr>
          <w:rFonts w:ascii="Times New Roman" w:eastAsia="Calibri" w:hAnsi="Times New Roman" w:cs="Times New Roman"/>
          <w:i/>
          <w:sz w:val="24"/>
          <w:szCs w:val="24"/>
          <w:lang w:val="nl-BE"/>
        </w:rPr>
        <w:t>In voorkomend geval</w:t>
      </w:r>
      <w:r w:rsidRPr="005144F2">
        <w:rPr>
          <w:rFonts w:ascii="Times New Roman" w:eastAsia="Calibri" w:hAnsi="Times New Roman" w:cs="Times New Roman"/>
          <w:sz w:val="24"/>
          <w:szCs w:val="24"/>
          <w:lang w:val="nl-BE"/>
        </w:rPr>
        <w:t xml:space="preserve">: Wij hebben de vermogensrechtelijke gevolgen voor de </w:t>
      </w:r>
      <w:r>
        <w:rPr>
          <w:rFonts w:ascii="Times New Roman" w:eastAsia="Calibri" w:hAnsi="Times New Roman" w:cs="Times New Roman"/>
          <w:sz w:val="24"/>
          <w:szCs w:val="24"/>
          <w:lang w:val="nl-BE"/>
        </w:rPr>
        <w:t xml:space="preserve">Vennootschap </w:t>
      </w:r>
      <w:r w:rsidRPr="005144F2">
        <w:rPr>
          <w:rFonts w:ascii="Times New Roman" w:eastAsia="Calibri" w:hAnsi="Times New Roman" w:cs="Times New Roman"/>
          <w:sz w:val="24"/>
          <w:szCs w:val="24"/>
          <w:lang w:val="nl-BE"/>
        </w:rPr>
        <w:t>van de beslissing betreffende het belangenconflict zoals beschreven in de besluiten van het bestuursorgaan beoordeeld [eventueel aan te vullen indien opmerkingen te formuleren zijn].].</w:t>
      </w:r>
    </w:p>
    <w:p w14:paraId="3C883BAC" w14:textId="170E35D7" w:rsidR="00C851DB" w:rsidRPr="005144F2" w:rsidRDefault="00F81E18" w:rsidP="00C851DB">
      <w:pPr>
        <w:pStyle w:val="ListParagraph"/>
        <w:numPr>
          <w:ilvl w:val="0"/>
          <w:numId w:val="9"/>
        </w:numPr>
        <w:jc w:val="both"/>
        <w:rPr>
          <w:rFonts w:ascii="Times New Roman" w:eastAsia="Calibri" w:hAnsi="Times New Roman" w:cs="Times New Roman"/>
          <w:sz w:val="24"/>
          <w:szCs w:val="24"/>
          <w:lang w:val="nl-BE"/>
        </w:rPr>
      </w:pPr>
      <w:r>
        <w:rPr>
          <w:rFonts w:ascii="Times New Roman" w:eastAsia="Calibri" w:hAnsi="Times New Roman" w:cs="Times New Roman"/>
          <w:sz w:val="24"/>
          <w:szCs w:val="24"/>
          <w:lang w:val="nl-BE"/>
        </w:rPr>
        <w:t xml:space="preserve">De </w:t>
      </w:r>
      <w:r w:rsidR="00C851DB" w:rsidRPr="005144F2">
        <w:rPr>
          <w:rFonts w:ascii="Times New Roman" w:eastAsia="Calibri" w:hAnsi="Times New Roman" w:cs="Times New Roman"/>
          <w:sz w:val="24"/>
          <w:szCs w:val="24"/>
          <w:lang w:val="nl-BE"/>
        </w:rPr>
        <w:t>sectie “Basis voor het oordeel met voorbehoud”</w:t>
      </w:r>
      <w:r w:rsidR="00787F98">
        <w:rPr>
          <w:rFonts w:ascii="Times New Roman" w:eastAsia="Calibri" w:hAnsi="Times New Roman" w:cs="Times New Roman"/>
          <w:sz w:val="24"/>
          <w:szCs w:val="24"/>
          <w:lang w:val="nl-BE"/>
        </w:rPr>
        <w:t xml:space="preserve"> beschrijft de </w:t>
      </w:r>
      <w:r w:rsidR="00935C4E">
        <w:rPr>
          <w:rFonts w:ascii="Times New Roman" w:eastAsia="Calibri" w:hAnsi="Times New Roman" w:cs="Times New Roman"/>
          <w:sz w:val="24"/>
          <w:szCs w:val="24"/>
          <w:lang w:val="nl-BE"/>
        </w:rPr>
        <w:t xml:space="preserve">omstandigheden die, volgens ons, </w:t>
      </w:r>
      <w:r w:rsidR="00935C4E" w:rsidRPr="00935C4E">
        <w:rPr>
          <w:rFonts w:ascii="Times New Roman" w:eastAsia="Calibri" w:hAnsi="Times New Roman" w:cs="Times New Roman"/>
          <w:sz w:val="24"/>
          <w:szCs w:val="24"/>
          <w:lang w:val="nl-BE"/>
        </w:rPr>
        <w:t xml:space="preserve">zouden kunnen leiden tot het niet overeenstemmen van de resultaatverwerking </w:t>
      </w:r>
      <w:r w:rsidR="00117BA0">
        <w:rPr>
          <w:rFonts w:ascii="Times New Roman" w:eastAsia="Calibri" w:hAnsi="Times New Roman" w:cs="Times New Roman"/>
          <w:sz w:val="24"/>
          <w:szCs w:val="24"/>
          <w:lang w:val="nl-BE"/>
        </w:rPr>
        <w:t>met de wettelijke en statutaire bepalingen</w:t>
      </w:r>
      <w:r w:rsidR="00C851DB" w:rsidRPr="005144F2">
        <w:rPr>
          <w:rFonts w:ascii="Times New Roman" w:eastAsia="Calibri" w:hAnsi="Times New Roman" w:cs="Times New Roman"/>
          <w:sz w:val="24"/>
          <w:szCs w:val="24"/>
          <w:lang w:val="nl-BE"/>
        </w:rPr>
        <w:t>.</w:t>
      </w:r>
    </w:p>
    <w:p w14:paraId="516604AF" w14:textId="77777777" w:rsidR="00C851DB" w:rsidRPr="005144F2" w:rsidRDefault="00C851DB" w:rsidP="00C851DB">
      <w:pPr>
        <w:pStyle w:val="ListParagraph"/>
        <w:numPr>
          <w:ilvl w:val="0"/>
          <w:numId w:val="9"/>
        </w:num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w:t>
      </w:r>
      <w:r w:rsidRPr="005144F2">
        <w:rPr>
          <w:rFonts w:ascii="Times New Roman" w:eastAsia="Calibri" w:hAnsi="Times New Roman" w:cs="Times New Roman"/>
          <w:i/>
          <w:sz w:val="24"/>
          <w:szCs w:val="24"/>
          <w:lang w:val="nl-BE"/>
        </w:rPr>
        <w:t>In voorkomend geval</w:t>
      </w:r>
      <w:r w:rsidRPr="005144F2">
        <w:rPr>
          <w:rFonts w:ascii="Times New Roman" w:eastAsia="Calibri" w:hAnsi="Times New Roman" w:cs="Times New Roman"/>
          <w:sz w:val="24"/>
          <w:szCs w:val="24"/>
          <w:lang w:val="nl-BE"/>
        </w:rPr>
        <w:t xml:space="preserve">: </w:t>
      </w:r>
      <w:r w:rsidRPr="005144F2">
        <w:rPr>
          <w:rFonts w:ascii="Times New Roman" w:eastAsia="Calibri" w:hAnsi="Times New Roman" w:cs="Times New Roman"/>
          <w:sz w:val="24"/>
          <w:szCs w:val="24"/>
        </w:rPr>
        <w:t xml:space="preserve">In het </w:t>
      </w:r>
      <w:proofErr w:type="spellStart"/>
      <w:r w:rsidRPr="005144F2">
        <w:rPr>
          <w:rFonts w:ascii="Times New Roman" w:eastAsia="Calibri" w:hAnsi="Times New Roman" w:cs="Times New Roman"/>
          <w:sz w:val="24"/>
          <w:szCs w:val="24"/>
        </w:rPr>
        <w:t>kader</w:t>
      </w:r>
      <w:proofErr w:type="spellEnd"/>
      <w:r w:rsidRPr="005144F2">
        <w:rPr>
          <w:rFonts w:ascii="Times New Roman" w:eastAsia="Calibri" w:hAnsi="Times New Roman" w:cs="Times New Roman"/>
          <w:sz w:val="24"/>
          <w:szCs w:val="24"/>
        </w:rPr>
        <w:t xml:space="preserve"> van </w:t>
      </w:r>
      <w:proofErr w:type="spellStart"/>
      <w:r w:rsidRPr="005144F2">
        <w:rPr>
          <w:rFonts w:ascii="Times New Roman" w:eastAsia="Calibri" w:hAnsi="Times New Roman" w:cs="Times New Roman"/>
          <w:sz w:val="24"/>
          <w:szCs w:val="24"/>
        </w:rPr>
        <w:t>artikel</w:t>
      </w:r>
      <w:proofErr w:type="spellEnd"/>
      <w:r w:rsidRPr="005144F2">
        <w:rPr>
          <w:rFonts w:ascii="Times New Roman" w:eastAsia="Calibri" w:hAnsi="Times New Roman" w:cs="Times New Roman"/>
          <w:sz w:val="24"/>
          <w:szCs w:val="24"/>
        </w:rPr>
        <w:t xml:space="preserve"> 7:213 </w:t>
      </w:r>
      <w:r w:rsidRPr="005144F2">
        <w:rPr>
          <w:rFonts w:ascii="Times New Roman" w:eastAsia="Calibri" w:hAnsi="Times New Roman" w:cs="Times New Roman"/>
          <w:sz w:val="24"/>
          <w:szCs w:val="24"/>
          <w:lang w:val="nl-BE"/>
        </w:rPr>
        <w:t>van het Wetboek van vennootschappen en verenigingen</w:t>
      </w:r>
      <w:r w:rsidRPr="005144F2">
        <w:rPr>
          <w:rFonts w:ascii="Times New Roman" w:eastAsia="Calibri" w:hAnsi="Times New Roman" w:cs="Times New Roman"/>
          <w:sz w:val="24"/>
          <w:szCs w:val="24"/>
        </w:rPr>
        <w:t xml:space="preserve">, </w:t>
      </w:r>
      <w:proofErr w:type="spellStart"/>
      <w:r w:rsidRPr="005144F2">
        <w:rPr>
          <w:rFonts w:ascii="Times New Roman" w:eastAsia="Calibri" w:hAnsi="Times New Roman" w:cs="Times New Roman"/>
          <w:sz w:val="24"/>
          <w:szCs w:val="24"/>
        </w:rPr>
        <w:t>werd</w:t>
      </w:r>
      <w:proofErr w:type="spellEnd"/>
      <w:r w:rsidRPr="005144F2">
        <w:rPr>
          <w:rFonts w:ascii="Times New Roman" w:eastAsia="Calibri" w:hAnsi="Times New Roman" w:cs="Times New Roman"/>
          <w:sz w:val="24"/>
          <w:szCs w:val="24"/>
          <w:lang w:val="fr-BE"/>
        </w:rPr>
        <w:t xml:space="preserve"> t</w:t>
      </w:r>
      <w:proofErr w:type="spellStart"/>
      <w:r w:rsidRPr="005144F2">
        <w:rPr>
          <w:rFonts w:ascii="Times New Roman" w:eastAsia="Calibri" w:hAnsi="Times New Roman" w:cs="Times New Roman"/>
          <w:sz w:val="24"/>
          <w:szCs w:val="24"/>
          <w:lang w:val="nl-BE"/>
        </w:rPr>
        <w:t>ijdens</w:t>
      </w:r>
      <w:proofErr w:type="spellEnd"/>
      <w:r w:rsidRPr="005144F2">
        <w:rPr>
          <w:rFonts w:ascii="Times New Roman" w:eastAsia="Calibri" w:hAnsi="Times New Roman" w:cs="Times New Roman"/>
          <w:sz w:val="24"/>
          <w:szCs w:val="24"/>
          <w:lang w:val="nl-BE"/>
        </w:rPr>
        <w:t xml:space="preserve"> het boekjaar werd een </w:t>
      </w:r>
      <w:proofErr w:type="spellStart"/>
      <w:r w:rsidRPr="005144F2">
        <w:rPr>
          <w:rFonts w:ascii="Times New Roman" w:eastAsia="Calibri" w:hAnsi="Times New Roman" w:cs="Times New Roman"/>
          <w:sz w:val="24"/>
          <w:szCs w:val="24"/>
          <w:lang w:val="nl-BE"/>
        </w:rPr>
        <w:t>interimdividend</w:t>
      </w:r>
      <w:proofErr w:type="spellEnd"/>
      <w:r w:rsidRPr="005144F2">
        <w:rPr>
          <w:rFonts w:ascii="Times New Roman" w:eastAsia="Calibri" w:hAnsi="Times New Roman" w:cs="Times New Roman"/>
          <w:sz w:val="24"/>
          <w:szCs w:val="24"/>
          <w:lang w:val="nl-BE"/>
        </w:rPr>
        <w:t xml:space="preserve"> uitgekeerd waarover wij het hierbij gevoegd verslag hebben opgesteld, overeenkomstig de wettelijke vereisten.]</w:t>
      </w:r>
    </w:p>
    <w:p w14:paraId="51CE8730" w14:textId="77777777" w:rsidR="00C851DB" w:rsidRPr="005144F2" w:rsidRDefault="00C851DB" w:rsidP="00C851DB">
      <w:pPr>
        <w:spacing w:after="0" w:line="240" w:lineRule="auto"/>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Vestigingsplaats, datum en handtekening</w:t>
      </w:r>
    </w:p>
    <w:p w14:paraId="7B251F90" w14:textId="77777777" w:rsidR="00C851DB" w:rsidRPr="005144F2" w:rsidRDefault="00C851DB" w:rsidP="00C851DB">
      <w:pPr>
        <w:spacing w:after="0" w:line="240" w:lineRule="auto"/>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Bedrijfsrevisorenkantoor XYZ</w:t>
      </w:r>
    </w:p>
    <w:p w14:paraId="5A38E36D" w14:textId="77777777" w:rsidR="00C851DB" w:rsidRPr="005144F2" w:rsidRDefault="00C851DB" w:rsidP="00C851DB">
      <w:pPr>
        <w:spacing w:after="0" w:line="240" w:lineRule="auto"/>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Commissaris</w:t>
      </w:r>
    </w:p>
    <w:p w14:paraId="5379C036" w14:textId="77777777" w:rsidR="00C851DB" w:rsidRPr="005144F2" w:rsidRDefault="00C851DB" w:rsidP="00C851DB">
      <w:pPr>
        <w:spacing w:after="0" w:line="240" w:lineRule="auto"/>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Vertegenwoordigd door</w:t>
      </w:r>
    </w:p>
    <w:p w14:paraId="00CFBBE0" w14:textId="77777777" w:rsidR="00C851DB" w:rsidRPr="005144F2" w:rsidRDefault="00C851DB" w:rsidP="00C851DB">
      <w:pPr>
        <w:spacing w:after="0" w:line="240" w:lineRule="auto"/>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Naam</w:t>
      </w:r>
    </w:p>
    <w:p w14:paraId="5D4AF40A" w14:textId="3C673533" w:rsidR="00C851DB" w:rsidRDefault="00C851DB" w:rsidP="00C851DB">
      <w:pPr>
        <w:rPr>
          <w:rFonts w:asciiTheme="majorHAnsi" w:eastAsiaTheme="majorEastAsia" w:hAnsiTheme="majorHAnsi" w:cstheme="majorBidi"/>
          <w:color w:val="2E74B5" w:themeColor="accent1" w:themeShade="BF"/>
          <w:sz w:val="32"/>
          <w:szCs w:val="32"/>
          <w:lang w:val="nl-BE"/>
        </w:rPr>
      </w:pPr>
      <w:r w:rsidRPr="005144F2">
        <w:rPr>
          <w:rFonts w:ascii="Times New Roman" w:eastAsia="Calibri" w:hAnsi="Times New Roman" w:cs="Times New Roman"/>
          <w:sz w:val="24"/>
          <w:szCs w:val="24"/>
          <w:lang w:val="nl-BE"/>
        </w:rPr>
        <w:t>Bedrijfsrevisor</w:t>
      </w:r>
      <w:r>
        <w:rPr>
          <w:lang w:val="nl-BE"/>
        </w:rPr>
        <w:br w:type="page"/>
      </w:r>
    </w:p>
    <w:p w14:paraId="225B45BA" w14:textId="7001ABEC" w:rsidR="001B277C" w:rsidRPr="00682B4F" w:rsidRDefault="00C50D9B" w:rsidP="00682B4F">
      <w:pPr>
        <w:pStyle w:val="Heading1"/>
        <w:jc w:val="center"/>
        <w:rPr>
          <w:lang w:val="nl-BE"/>
        </w:rPr>
      </w:pPr>
      <w:r w:rsidRPr="005144F2">
        <w:rPr>
          <w:lang w:val="nl-BE"/>
        </w:rPr>
        <w:lastRenderedPageBreak/>
        <w:t>Afkeurend oordeel</w:t>
      </w:r>
    </w:p>
    <w:p w14:paraId="6B9A6F72" w14:textId="582C8682" w:rsidR="00682B4F" w:rsidRPr="00682B4F" w:rsidRDefault="00682B4F" w:rsidP="00682B4F">
      <w:pPr>
        <w:jc w:val="center"/>
        <w:rPr>
          <w:rFonts w:ascii="Times New Roman" w:hAnsi="Times New Roman" w:cs="Times New Roman"/>
          <w:i/>
          <w:iCs/>
          <w:sz w:val="24"/>
          <w:szCs w:val="24"/>
          <w:lang w:val="nl-BE"/>
        </w:rPr>
      </w:pPr>
      <w:r w:rsidRPr="00682B4F">
        <w:rPr>
          <w:rFonts w:ascii="Times New Roman" w:hAnsi="Times New Roman" w:cs="Times New Roman"/>
          <w:i/>
          <w:iCs/>
          <w:sz w:val="24"/>
          <w:szCs w:val="24"/>
          <w:lang w:val="nl-BE"/>
        </w:rPr>
        <w:t>De jaarrekening</w:t>
      </w:r>
      <w:r w:rsidR="00F96AF6">
        <w:rPr>
          <w:rFonts w:ascii="Times New Roman" w:hAnsi="Times New Roman" w:cs="Times New Roman"/>
          <w:i/>
          <w:iCs/>
          <w:sz w:val="24"/>
          <w:szCs w:val="24"/>
          <w:lang w:val="nl-BE"/>
        </w:rPr>
        <w:t xml:space="preserve"> bevat een afwijking van materieel belang en van diepgaande invloed</w:t>
      </w:r>
    </w:p>
    <w:p w14:paraId="4CDA15CD" w14:textId="77777777" w:rsidR="00682B4F" w:rsidRPr="00682B4F" w:rsidRDefault="00682B4F" w:rsidP="00682B4F">
      <w:pPr>
        <w:jc w:val="center"/>
        <w:rPr>
          <w:rFonts w:ascii="Times New Roman Bold" w:hAnsi="Times New Roman Bold" w:cs="Times New Roman"/>
          <w:b/>
          <w:i/>
          <w:iCs/>
          <w:sz w:val="24"/>
          <w:szCs w:val="24"/>
          <w:lang w:val="nl-BE"/>
        </w:rPr>
      </w:pPr>
    </w:p>
    <w:p w14:paraId="228EC83D" w14:textId="77777777" w:rsidR="00C50D9B" w:rsidRPr="005144F2" w:rsidRDefault="00C50D9B" w:rsidP="00130665">
      <w:pPr>
        <w:jc w:val="center"/>
        <w:rPr>
          <w:rFonts w:ascii="Times New Roman" w:hAnsi="Times New Roman" w:cs="Times New Roman"/>
          <w:b/>
          <w:caps/>
          <w:sz w:val="24"/>
          <w:szCs w:val="24"/>
          <w:lang w:val="nl-BE"/>
        </w:rPr>
      </w:pPr>
      <w:r w:rsidRPr="005144F2">
        <w:rPr>
          <w:rFonts w:ascii="Times New Roman" w:hAnsi="Times New Roman" w:cs="Times New Roman"/>
          <w:b/>
          <w:caps/>
          <w:sz w:val="24"/>
          <w:szCs w:val="24"/>
          <w:lang w:val="nl-BE"/>
        </w:rPr>
        <w:t>VOORBEELD</w:t>
      </w:r>
    </w:p>
    <w:p w14:paraId="5AA49391" w14:textId="77777777" w:rsidR="00C50D9B" w:rsidRPr="005144F2" w:rsidRDefault="00C50D9B" w:rsidP="00130665">
      <w:pPr>
        <w:jc w:val="center"/>
        <w:rPr>
          <w:rFonts w:ascii="Times New Roman" w:hAnsi="Times New Roman" w:cs="Times New Roman"/>
          <w:b/>
          <w:sz w:val="24"/>
          <w:szCs w:val="24"/>
          <w:lang w:val="nl-BE"/>
        </w:rPr>
      </w:pPr>
      <w:r w:rsidRPr="005144F2">
        <w:rPr>
          <w:rFonts w:ascii="Times New Roman" w:hAnsi="Times New Roman" w:cs="Times New Roman"/>
          <w:b/>
          <w:sz w:val="24"/>
          <w:szCs w:val="24"/>
          <w:lang w:val="nl-BE"/>
        </w:rPr>
        <w:t>VERSLAG VAN DE COMMISSARIS AAN DE ALGEMENE VERGADERING VAN DE NV ________ OVER HET BOEKJAAR AFGESLOTEN OP __ _______20__</w:t>
      </w:r>
    </w:p>
    <w:p w14:paraId="76BDFF7C" w14:textId="77777777" w:rsidR="00130665" w:rsidRPr="005144F2" w:rsidRDefault="00130665" w:rsidP="00130665">
      <w:pPr>
        <w:jc w:val="both"/>
        <w:rPr>
          <w:rFonts w:ascii="Times New Roman" w:eastAsia="Calibri" w:hAnsi="Times New Roman" w:cs="Times New Roman"/>
          <w:sz w:val="24"/>
          <w:szCs w:val="24"/>
          <w:lang w:val="nl-BE"/>
        </w:rPr>
      </w:pPr>
    </w:p>
    <w:p w14:paraId="71FF21C5" w14:textId="2E1B9FB6" w:rsidR="00C50D9B" w:rsidRPr="005144F2" w:rsidRDefault="00C50D9B" w:rsidP="00130665">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In het kader van de wettelijke controle van de jaarrekening van [</w:t>
      </w:r>
      <w:r w:rsidR="009D6FCA" w:rsidRPr="005144F2">
        <w:rPr>
          <w:rFonts w:ascii="Times New Roman" w:eastAsia="Calibri" w:hAnsi="Times New Roman" w:cs="Times New Roman"/>
          <w:sz w:val="24"/>
          <w:szCs w:val="24"/>
          <w:lang w:val="nl-BE"/>
        </w:rPr>
        <w:t>naam van de vennootschap en rechtsvorm</w:t>
      </w:r>
      <w:r w:rsidRPr="005144F2">
        <w:rPr>
          <w:rFonts w:ascii="Times New Roman" w:eastAsia="Calibri" w:hAnsi="Times New Roman" w:cs="Times New Roman"/>
          <w:sz w:val="24"/>
          <w:szCs w:val="24"/>
          <w:lang w:val="nl-BE"/>
        </w:rPr>
        <w:t>] (de “</w:t>
      </w:r>
      <w:r w:rsidR="00437A11">
        <w:rPr>
          <w:rFonts w:ascii="Times New Roman" w:eastAsia="Calibri" w:hAnsi="Times New Roman" w:cs="Times New Roman"/>
          <w:sz w:val="24"/>
          <w:szCs w:val="24"/>
          <w:lang w:val="nl-BE"/>
        </w:rPr>
        <w:t>V</w:t>
      </w:r>
      <w:r w:rsidRPr="005144F2">
        <w:rPr>
          <w:rFonts w:ascii="Times New Roman" w:eastAsia="Calibri" w:hAnsi="Times New Roman" w:cs="Times New Roman"/>
          <w:sz w:val="24"/>
          <w:szCs w:val="24"/>
          <w:lang w:val="nl-BE"/>
        </w:rPr>
        <w:t xml:space="preserve">ennootschap”), leggen wij u ons commissarisverslag voor. Dit bevat ons verslag over de jaarrekening en de overige door wet- en regelgeving gestelde eisen. Dit vormt een geheel en is ondeelbaar. </w:t>
      </w:r>
    </w:p>
    <w:p w14:paraId="63BF67CB" w14:textId="77777777" w:rsidR="00C50D9B" w:rsidRPr="005144F2" w:rsidRDefault="00C50D9B" w:rsidP="00130665">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Wij werden benoemd in onze hoedanigheid van commissaris door de algemene vergadering van [xx], overeenkomstig het voorstel van het bestuursorgaan [uitgebracht op voordracht van de ondernemingsraad</w:t>
      </w:r>
      <w:r w:rsidRPr="005144F2">
        <w:rPr>
          <w:rFonts w:ascii="Times New Roman" w:eastAsia="Calibri" w:hAnsi="Times New Roman" w:cs="Times New Roman"/>
          <w:sz w:val="24"/>
          <w:szCs w:val="24"/>
          <w:vertAlign w:val="superscript"/>
          <w:lang w:val="nl-BE"/>
        </w:rPr>
        <w:footnoteReference w:id="16"/>
      </w:r>
      <w:r w:rsidRPr="005144F2">
        <w:rPr>
          <w:rFonts w:ascii="Times New Roman" w:eastAsia="Calibri" w:hAnsi="Times New Roman" w:cs="Times New Roman"/>
          <w:sz w:val="24"/>
          <w:szCs w:val="24"/>
          <w:lang w:val="nl-BE"/>
        </w:rPr>
        <w:t>]. Ons mandaat loopt af op de datum van de algemene vergadering die beraadslaagt over de jaarrekening afgesloten op [xx]. Wij hebben de wettelijke controle van de jaarrekening van [de vennootschap xx] uitgevoerd gedurende [xx] opeenvolgende boekjaren.</w:t>
      </w:r>
      <w:r w:rsidRPr="005144F2">
        <w:rPr>
          <w:rFonts w:ascii="Times New Roman" w:eastAsia="Calibri" w:hAnsi="Times New Roman" w:cs="Times New Roman"/>
          <w:sz w:val="24"/>
          <w:szCs w:val="24"/>
          <w:vertAlign w:val="superscript"/>
          <w:lang w:val="nl-BE"/>
        </w:rPr>
        <w:footnoteReference w:id="17"/>
      </w:r>
    </w:p>
    <w:p w14:paraId="40FDBFDF" w14:textId="77777777" w:rsidR="00C50D9B" w:rsidRPr="005144F2" w:rsidRDefault="00C50D9B" w:rsidP="00130665">
      <w:pPr>
        <w:pStyle w:val="Heading2"/>
        <w:spacing w:after="240"/>
        <w:rPr>
          <w:rFonts w:ascii="Times New Roman" w:hAnsi="Times New Roman" w:cs="Times New Roman"/>
          <w:b/>
          <w:color w:val="auto"/>
          <w:lang w:val="nl-BE"/>
        </w:rPr>
      </w:pPr>
      <w:r w:rsidRPr="005144F2">
        <w:rPr>
          <w:rFonts w:ascii="Times New Roman" w:hAnsi="Times New Roman" w:cs="Times New Roman"/>
          <w:b/>
          <w:color w:val="auto"/>
          <w:lang w:val="nl-BE"/>
        </w:rPr>
        <w:t>Verslag over de jaarrekening</w:t>
      </w:r>
    </w:p>
    <w:p w14:paraId="61B6A1C8" w14:textId="77777777" w:rsidR="00C50D9B" w:rsidRPr="005144F2" w:rsidRDefault="00C50D9B" w:rsidP="00130665">
      <w:pPr>
        <w:jc w:val="both"/>
        <w:rPr>
          <w:rFonts w:ascii="Times New Roman" w:hAnsi="Times New Roman" w:cs="Times New Roman"/>
          <w:b/>
          <w:bCs/>
          <w:i/>
          <w:sz w:val="24"/>
          <w:szCs w:val="24"/>
          <w:lang w:val="nl-BE"/>
        </w:rPr>
      </w:pPr>
      <w:r w:rsidRPr="005144F2">
        <w:rPr>
          <w:rFonts w:ascii="Times New Roman" w:hAnsi="Times New Roman" w:cs="Times New Roman"/>
          <w:b/>
          <w:bCs/>
          <w:i/>
          <w:sz w:val="24"/>
          <w:szCs w:val="24"/>
          <w:lang w:val="nl-BE"/>
        </w:rPr>
        <w:t>Afkeurend oordeel</w:t>
      </w:r>
    </w:p>
    <w:p w14:paraId="36695258" w14:textId="26F01CFD" w:rsidR="00130665" w:rsidRPr="005144F2" w:rsidRDefault="00130665" w:rsidP="00130665">
      <w:pPr>
        <w:jc w:val="both"/>
        <w:rPr>
          <w:rFonts w:ascii="Times New Roman" w:eastAsia="Calibri" w:hAnsi="Times New Roman" w:cs="Times New Roman"/>
          <w:sz w:val="24"/>
          <w:szCs w:val="24"/>
          <w:lang w:val="nl-BE"/>
        </w:rPr>
      </w:pPr>
      <w:r w:rsidRPr="005144F2">
        <w:rPr>
          <w:rFonts w:ascii="Times New Roman" w:hAnsi="Times New Roman" w:cs="Times New Roman"/>
          <w:sz w:val="24"/>
          <w:szCs w:val="24"/>
          <w:lang w:val="nl-BE"/>
        </w:rPr>
        <w:t xml:space="preserve">Wij hebben de wettelijke controle uitgevoerd </w:t>
      </w:r>
      <w:r w:rsidRPr="005144F2">
        <w:rPr>
          <w:rFonts w:ascii="Times New Roman" w:eastAsia="Calibri" w:hAnsi="Times New Roman" w:cs="Times New Roman"/>
          <w:sz w:val="24"/>
          <w:szCs w:val="24"/>
          <w:lang w:val="nl-BE"/>
        </w:rPr>
        <w:t xml:space="preserve">van de jaarrekening van de </w:t>
      </w:r>
      <w:r w:rsidR="00437A11">
        <w:rPr>
          <w:rFonts w:ascii="Times New Roman" w:eastAsia="Calibri" w:hAnsi="Times New Roman" w:cs="Times New Roman"/>
          <w:sz w:val="24"/>
          <w:szCs w:val="24"/>
          <w:lang w:val="nl-BE"/>
        </w:rPr>
        <w:t xml:space="preserve">Vennootschap </w:t>
      </w:r>
      <w:r w:rsidRPr="005144F2">
        <w:rPr>
          <w:rFonts w:ascii="Times New Roman" w:eastAsia="Calibri" w:hAnsi="Times New Roman" w:cs="Times New Roman"/>
          <w:sz w:val="24"/>
          <w:szCs w:val="24"/>
          <w:lang w:val="nl-BE"/>
        </w:rPr>
        <w:t>, die de balans op _ ____ 20__ omvat, alsook de resultatenrekening van het boekjaar afgesloten op die datum en de toelichting, met een balanstotaal van € __________ en waarvan de resultatenrekening afsluit met een winst [verlies] van het boekjaar van € __________.</w:t>
      </w:r>
    </w:p>
    <w:p w14:paraId="0188C7E6" w14:textId="3C859B0D" w:rsidR="00C50D9B" w:rsidRPr="005144F2" w:rsidRDefault="00C50D9B" w:rsidP="00130665">
      <w:pPr>
        <w:jc w:val="both"/>
        <w:rPr>
          <w:rFonts w:ascii="Times New Roman" w:hAnsi="Times New Roman" w:cs="Times New Roman"/>
          <w:sz w:val="24"/>
          <w:szCs w:val="24"/>
          <w:lang w:val="nl-BE"/>
        </w:rPr>
      </w:pPr>
      <w:r w:rsidRPr="005144F2">
        <w:rPr>
          <w:rFonts w:ascii="Times New Roman" w:hAnsi="Times New Roman" w:cs="Times New Roman"/>
          <w:sz w:val="24"/>
          <w:szCs w:val="24"/>
          <w:lang w:val="nl-BE"/>
        </w:rPr>
        <w:t xml:space="preserve">Vanwege de significantie van de aangelegenheid beschreven in de sectie “Basis voor het afkeurend oordeel,” geeft deze jaarrekening, naar ons oordeel, geen getrouw beeld van het vermogen en de financiële toestand van de </w:t>
      </w:r>
      <w:r w:rsidR="00437A11">
        <w:rPr>
          <w:rFonts w:ascii="Times New Roman" w:hAnsi="Times New Roman" w:cs="Times New Roman"/>
          <w:sz w:val="24"/>
          <w:szCs w:val="24"/>
          <w:lang w:val="nl-BE"/>
        </w:rPr>
        <w:t xml:space="preserve">Vennootschap </w:t>
      </w:r>
      <w:r w:rsidRPr="005144F2">
        <w:rPr>
          <w:rFonts w:ascii="Times New Roman" w:hAnsi="Times New Roman" w:cs="Times New Roman"/>
          <w:sz w:val="24"/>
          <w:szCs w:val="24"/>
          <w:lang w:val="nl-BE"/>
        </w:rPr>
        <w:t xml:space="preserve"> _______ per __ ____20__, noch van haar resultaten over het boekjaar dat op die datum is afgesloten, in overeenstemming met het in België van toepassing zijnde boekhoudkundig referentiestelsel.</w:t>
      </w:r>
    </w:p>
    <w:p w14:paraId="7769726E" w14:textId="77777777" w:rsidR="00C50D9B" w:rsidRPr="005144F2" w:rsidRDefault="00C50D9B" w:rsidP="00130665">
      <w:pPr>
        <w:jc w:val="both"/>
        <w:rPr>
          <w:rFonts w:ascii="Times New Roman" w:hAnsi="Times New Roman" w:cs="Times New Roman"/>
          <w:b/>
          <w:bCs/>
          <w:i/>
          <w:sz w:val="24"/>
          <w:szCs w:val="24"/>
          <w:lang w:val="nl-BE"/>
        </w:rPr>
      </w:pPr>
      <w:r w:rsidRPr="005144F2">
        <w:rPr>
          <w:rFonts w:ascii="Times New Roman" w:hAnsi="Times New Roman" w:cs="Times New Roman"/>
          <w:b/>
          <w:bCs/>
          <w:i/>
          <w:sz w:val="24"/>
          <w:szCs w:val="24"/>
          <w:lang w:val="nl-BE"/>
        </w:rPr>
        <w:t>Basis voor het afkeurend oordeel</w:t>
      </w:r>
    </w:p>
    <w:p w14:paraId="2357E8CA" w14:textId="08515A93" w:rsidR="00C50D9B" w:rsidRPr="005144F2" w:rsidRDefault="00C50D9B" w:rsidP="00130665">
      <w:pPr>
        <w:jc w:val="both"/>
        <w:rPr>
          <w:rFonts w:ascii="Times New Roman" w:hAnsi="Times New Roman" w:cs="Times New Roman"/>
          <w:snapToGrid w:val="0"/>
          <w:color w:val="000000"/>
          <w:sz w:val="24"/>
          <w:szCs w:val="24"/>
          <w:lang w:val="nl-BE"/>
        </w:rPr>
      </w:pPr>
      <w:r w:rsidRPr="005144F2">
        <w:rPr>
          <w:rFonts w:ascii="Times New Roman" w:hAnsi="Times New Roman" w:cs="Times New Roman"/>
          <w:sz w:val="24"/>
          <w:szCs w:val="24"/>
          <w:lang w:val="nl-BE"/>
        </w:rPr>
        <w:t>[</w:t>
      </w:r>
      <w:r w:rsidR="00F96AF6">
        <w:rPr>
          <w:rFonts w:ascii="Times New Roman" w:hAnsi="Times New Roman" w:cs="Times New Roman"/>
          <w:sz w:val="24"/>
          <w:szCs w:val="24"/>
          <w:lang w:val="nl-BE"/>
        </w:rPr>
        <w:t>Beschrijving van de afwijking van materieel belang</w:t>
      </w:r>
      <w:r w:rsidRPr="005144F2">
        <w:rPr>
          <w:rFonts w:ascii="Times New Roman" w:hAnsi="Times New Roman" w:cs="Times New Roman"/>
          <w:sz w:val="24"/>
          <w:szCs w:val="24"/>
          <w:lang w:val="nl-BE"/>
        </w:rPr>
        <w:t>]</w:t>
      </w:r>
    </w:p>
    <w:p w14:paraId="7E8A51F0" w14:textId="77777777" w:rsidR="00C50D9B" w:rsidRPr="005144F2" w:rsidRDefault="00C50D9B" w:rsidP="00130665">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Wij hebben onze controle uitgevoerd volgens de internationale controlestandaarden (ISA’s) zoals van toepassing in België</w:t>
      </w:r>
      <w:r w:rsidR="00FA2221" w:rsidRPr="005144F2">
        <w:rPr>
          <w:rFonts w:ascii="Times New Roman" w:eastAsia="Calibri" w:hAnsi="Times New Roman" w:cs="Times New Roman"/>
          <w:sz w:val="24"/>
          <w:szCs w:val="24"/>
          <w:lang w:val="nl-BE"/>
        </w:rPr>
        <w:t xml:space="preserve"> </w:t>
      </w:r>
      <w:r w:rsidRPr="005144F2">
        <w:rPr>
          <w:rStyle w:val="FootnoteReference"/>
          <w:rFonts w:eastAsia="Calibri"/>
          <w:sz w:val="24"/>
          <w:szCs w:val="24"/>
          <w:lang w:val="nl-BE"/>
        </w:rPr>
        <w:footnoteReference w:id="18"/>
      </w:r>
      <w:r w:rsidRPr="005144F2">
        <w:rPr>
          <w:rFonts w:ascii="Times New Roman" w:eastAsia="Calibri" w:hAnsi="Times New Roman" w:cs="Times New Roman"/>
          <w:sz w:val="24"/>
          <w:szCs w:val="24"/>
          <w:lang w:val="nl-BE"/>
        </w:rPr>
        <w:t xml:space="preserve">. Onze verantwoordelijkheden op grond van deze standaarden </w:t>
      </w:r>
      <w:r w:rsidRPr="005144F2">
        <w:rPr>
          <w:rFonts w:ascii="Times New Roman" w:eastAsia="Calibri" w:hAnsi="Times New Roman" w:cs="Times New Roman"/>
          <w:sz w:val="24"/>
          <w:szCs w:val="24"/>
          <w:lang w:val="nl-BE"/>
        </w:rPr>
        <w:lastRenderedPageBreak/>
        <w:t xml:space="preserve">zijn verder beschreven in de sectie “Verantwoordelijkheden van de commissaris voor de controle van de jaarrekening” van ons verslag. Wij hebben alle deontologische vereisten die relevant zijn voor de controle van de jaarrekening in België nageleefd, met inbegrip van deze met betrekking tot de onafhankelijkheid. </w:t>
      </w:r>
    </w:p>
    <w:p w14:paraId="1B766C1C" w14:textId="5FEE09E9" w:rsidR="00C50D9B" w:rsidRPr="005144F2" w:rsidRDefault="00C50D9B" w:rsidP="00130665">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 xml:space="preserve">Wij hebben van het bestuursorgaan en van de aangestelden van de </w:t>
      </w:r>
      <w:r w:rsidR="00437A11">
        <w:rPr>
          <w:rFonts w:ascii="Times New Roman" w:eastAsia="Calibri" w:hAnsi="Times New Roman" w:cs="Times New Roman"/>
          <w:sz w:val="24"/>
          <w:szCs w:val="24"/>
          <w:lang w:val="nl-BE"/>
        </w:rPr>
        <w:t>Vennootschap</w:t>
      </w:r>
      <w:r w:rsidRPr="005144F2">
        <w:rPr>
          <w:rFonts w:ascii="Times New Roman" w:eastAsia="Calibri" w:hAnsi="Times New Roman" w:cs="Times New Roman"/>
          <w:sz w:val="24"/>
          <w:szCs w:val="24"/>
          <w:lang w:val="nl-BE"/>
        </w:rPr>
        <w:t xml:space="preserve"> de voor onze controle vereiste ophelderingen en inlichtingen verkregen.</w:t>
      </w:r>
    </w:p>
    <w:p w14:paraId="291E34D5" w14:textId="77777777" w:rsidR="00C50D9B" w:rsidRPr="005144F2" w:rsidRDefault="00C50D9B" w:rsidP="00130665">
      <w:pPr>
        <w:jc w:val="both"/>
        <w:rPr>
          <w:rFonts w:ascii="Times New Roman" w:hAnsi="Times New Roman" w:cs="Times New Roman"/>
          <w:sz w:val="24"/>
          <w:szCs w:val="24"/>
          <w:lang w:val="nl-BE"/>
        </w:rPr>
      </w:pPr>
      <w:r w:rsidRPr="005144F2">
        <w:rPr>
          <w:rFonts w:ascii="Times New Roman" w:hAnsi="Times New Roman" w:cs="Times New Roman"/>
          <w:sz w:val="24"/>
          <w:szCs w:val="24"/>
          <w:lang w:val="nl-BE"/>
        </w:rPr>
        <w:t>Wij zijn van mening dat de door ons verkregen controle-informatie voldoende en geschikt is als basis voor het afkeurend oordeel.</w:t>
      </w:r>
    </w:p>
    <w:p w14:paraId="06DD8DDF" w14:textId="77777777" w:rsidR="00C50D9B" w:rsidRPr="005144F2" w:rsidRDefault="00C50D9B" w:rsidP="00130665">
      <w:pPr>
        <w:jc w:val="both"/>
        <w:rPr>
          <w:rFonts w:ascii="Times New Roman" w:hAnsi="Times New Roman" w:cs="Times New Roman"/>
          <w:b/>
          <w:bCs/>
          <w:i/>
          <w:sz w:val="24"/>
          <w:szCs w:val="24"/>
          <w:lang w:val="nl-BE"/>
        </w:rPr>
      </w:pPr>
      <w:r w:rsidRPr="005144F2">
        <w:rPr>
          <w:rFonts w:ascii="Times New Roman" w:hAnsi="Times New Roman" w:cs="Times New Roman"/>
          <w:b/>
          <w:bCs/>
          <w:i/>
          <w:sz w:val="24"/>
          <w:szCs w:val="24"/>
          <w:lang w:val="nl-BE"/>
        </w:rPr>
        <w:t>Verantwoordelijkheden van het bestuursorgaan voor het opstellen van de jaarrekening</w:t>
      </w:r>
    </w:p>
    <w:p w14:paraId="7C986A37" w14:textId="77777777" w:rsidR="00C50D9B" w:rsidRPr="005144F2" w:rsidRDefault="00C50D9B" w:rsidP="00130665">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Het bestuursorgaan is verantwoordelijk voor het opstellen van de jaarrekening die een getrouw beeld geeft in overeenstemming met het in België van toepassing zijnde boekhoudkundig referentiestelsel, alsook voor de interne beheersing die het bestuursorgaan noodzakelijk acht voor het opstellen van de jaarrekening die geen afwijking van materieel belang bevat die het gevolg is van fraude of van fouten.</w:t>
      </w:r>
    </w:p>
    <w:p w14:paraId="7E2FC7BF" w14:textId="59E1D749" w:rsidR="00C50D9B" w:rsidRPr="005144F2" w:rsidRDefault="00C50D9B" w:rsidP="00130665">
      <w:pPr>
        <w:jc w:val="both"/>
        <w:rPr>
          <w:rFonts w:ascii="Times New Roman" w:eastAsia="Calibri" w:hAnsi="Times New Roman" w:cs="Times New Roman"/>
          <w:b/>
          <w:i/>
          <w:spacing w:val="-4"/>
          <w:kern w:val="8"/>
          <w:sz w:val="24"/>
          <w:szCs w:val="24"/>
          <w:lang w:val="nl-BE" w:bidi="he-IL"/>
        </w:rPr>
      </w:pPr>
      <w:r w:rsidRPr="005144F2">
        <w:rPr>
          <w:rFonts w:ascii="Times New Roman" w:eastAsia="Calibri" w:hAnsi="Times New Roman" w:cs="Times New Roman"/>
          <w:sz w:val="24"/>
          <w:szCs w:val="24"/>
          <w:lang w:val="nl-BE"/>
        </w:rPr>
        <w:t xml:space="preserve">Bij het opstellen van de jaarrekening is het bestuursorgaan verantwoordelijk voor het inschatten van de mogelijkheid van de </w:t>
      </w:r>
      <w:r w:rsidR="00437A11">
        <w:rPr>
          <w:rFonts w:ascii="Times New Roman" w:eastAsia="Calibri" w:hAnsi="Times New Roman" w:cs="Times New Roman"/>
          <w:sz w:val="24"/>
          <w:szCs w:val="24"/>
          <w:lang w:val="nl-BE"/>
        </w:rPr>
        <w:t xml:space="preserve">Vennootschap </w:t>
      </w:r>
      <w:r w:rsidRPr="005144F2">
        <w:rPr>
          <w:rFonts w:ascii="Times New Roman" w:eastAsia="Calibri" w:hAnsi="Times New Roman" w:cs="Times New Roman"/>
          <w:sz w:val="24"/>
          <w:szCs w:val="24"/>
          <w:lang w:val="nl-BE"/>
        </w:rPr>
        <w:t xml:space="preserve"> om haar continuïteit te handhaven, het toelichten, indien van toepassing, van aangelegenheden die met continuïteit verband houden en het gebruiken van de continuïteitsveronderstelling, tenzij het bestuursorgaan het voornemen heeft om de </w:t>
      </w:r>
      <w:r w:rsidR="00437A11">
        <w:rPr>
          <w:rFonts w:ascii="Times New Roman" w:eastAsia="Calibri" w:hAnsi="Times New Roman" w:cs="Times New Roman"/>
          <w:sz w:val="24"/>
          <w:szCs w:val="24"/>
          <w:lang w:val="nl-BE"/>
        </w:rPr>
        <w:t xml:space="preserve">Vennootschap </w:t>
      </w:r>
      <w:r w:rsidRPr="005144F2">
        <w:rPr>
          <w:rFonts w:ascii="Times New Roman" w:eastAsia="Calibri" w:hAnsi="Times New Roman" w:cs="Times New Roman"/>
          <w:sz w:val="24"/>
          <w:szCs w:val="24"/>
          <w:lang w:val="nl-BE"/>
        </w:rPr>
        <w:t> te liquideren of om de bedrijfsactiviteiten te beëindigen of geen realistisch alternatief heeft dan dit te doen.</w:t>
      </w:r>
    </w:p>
    <w:p w14:paraId="0A0EEFB0" w14:textId="77777777" w:rsidR="00C50D9B" w:rsidRPr="005144F2" w:rsidRDefault="00C50D9B" w:rsidP="00130665">
      <w:pPr>
        <w:jc w:val="both"/>
        <w:rPr>
          <w:rFonts w:ascii="Times New Roman" w:hAnsi="Times New Roman" w:cs="Times New Roman"/>
          <w:b/>
          <w:bCs/>
          <w:i/>
          <w:sz w:val="24"/>
          <w:szCs w:val="24"/>
          <w:lang w:val="nl-BE"/>
        </w:rPr>
      </w:pPr>
      <w:r w:rsidRPr="005144F2">
        <w:rPr>
          <w:rFonts w:ascii="Times New Roman" w:hAnsi="Times New Roman" w:cs="Times New Roman"/>
          <w:b/>
          <w:bCs/>
          <w:i/>
          <w:sz w:val="24"/>
          <w:szCs w:val="24"/>
          <w:lang w:val="nl-BE"/>
        </w:rPr>
        <w:t>Verantwoordelijkheden van de commissaris voor de controle van de jaarrekening</w:t>
      </w:r>
    </w:p>
    <w:p w14:paraId="7A0DEBCE" w14:textId="77777777" w:rsidR="00C50D9B" w:rsidRPr="005144F2" w:rsidRDefault="00C50D9B" w:rsidP="00130665">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Onze doelstellingen zijn het verkrijgen van een redelijke mate van zekerheid over de vraag of de jaarrekening als geheel geen afwijking van materieel belang bevat die het gevolg is van fraude of van fouten en het uitbrengen van een commissarisverslag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economische beslissingen genomen door gebruikers op basis van deze jaarrekening, beïnvloeden.</w:t>
      </w:r>
    </w:p>
    <w:p w14:paraId="031C38DF" w14:textId="2AFFC071" w:rsidR="00C50D9B" w:rsidRPr="005144F2" w:rsidRDefault="00C50D9B" w:rsidP="009D6FCA">
      <w:pPr>
        <w:spacing w:after="0" w:line="240" w:lineRule="auto"/>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Bij de uitvoering van onze controle leven wij het wettelijk, reglementair en normatief kader dat van toepassing is op de controle van de jaarrekening in België na.</w:t>
      </w:r>
      <w:r w:rsidR="009D6FCA" w:rsidRPr="005144F2">
        <w:rPr>
          <w:rFonts w:ascii="Times New Roman" w:eastAsia="Calibri" w:hAnsi="Times New Roman" w:cs="Times New Roman"/>
          <w:sz w:val="24"/>
          <w:szCs w:val="24"/>
          <w:lang w:val="nl-BE"/>
        </w:rPr>
        <w:t xml:space="preserve"> Een wettelijke controle biedt evenwel geen zekerheid omtrent de toekomstige levensvatbaarheid van de Vennootschap, noch omtrent de efficiëntie of de doeltreffendheid waarmee het bestuursorgaan de bedrijfsvoering van de Vennootschap ter hand heeft genomen of zal nemen.</w:t>
      </w:r>
    </w:p>
    <w:p w14:paraId="30867B54" w14:textId="77777777" w:rsidR="009D6FCA" w:rsidRPr="005144F2" w:rsidRDefault="009D6FCA" w:rsidP="009D6FCA">
      <w:pPr>
        <w:spacing w:after="0" w:line="240" w:lineRule="auto"/>
        <w:jc w:val="both"/>
        <w:rPr>
          <w:rFonts w:ascii="Times New Roman" w:eastAsia="Calibri" w:hAnsi="Times New Roman" w:cs="Times New Roman"/>
          <w:sz w:val="24"/>
          <w:szCs w:val="24"/>
          <w:lang w:val="nl-BE"/>
        </w:rPr>
      </w:pPr>
    </w:p>
    <w:p w14:paraId="6CBE8060" w14:textId="77777777" w:rsidR="00C50D9B" w:rsidRPr="005144F2" w:rsidRDefault="00C50D9B" w:rsidP="00130665">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Als deel van een controle uitgevoerd overeenkomstig de ISA’s, passen wij professionele oordeelsvorming toe en handhaven wij een professioneel-kritische instelling gedurende de controle. We voeren tevens de volgende werkzaamheden uit:</w:t>
      </w:r>
    </w:p>
    <w:p w14:paraId="634FDA03" w14:textId="77777777" w:rsidR="00C50D9B" w:rsidRPr="005144F2" w:rsidRDefault="00C50D9B" w:rsidP="00130665">
      <w:pPr>
        <w:pStyle w:val="ListParagraph"/>
        <w:numPr>
          <w:ilvl w:val="0"/>
          <w:numId w:val="10"/>
        </w:num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lastRenderedPageBreak/>
        <w:t>het identificeren en inschatten van de risico’s dat de jaarrekening 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096B8EAB" w14:textId="31DECB0F" w:rsidR="00C50D9B" w:rsidRPr="005144F2" w:rsidRDefault="00C50D9B" w:rsidP="00130665">
      <w:pPr>
        <w:pStyle w:val="ListParagraph"/>
        <w:numPr>
          <w:ilvl w:val="0"/>
          <w:numId w:val="10"/>
        </w:num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 xml:space="preserve">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w:t>
      </w:r>
      <w:r w:rsidR="00437A11">
        <w:rPr>
          <w:rFonts w:ascii="Times New Roman" w:eastAsia="Calibri" w:hAnsi="Times New Roman" w:cs="Times New Roman"/>
          <w:sz w:val="24"/>
          <w:szCs w:val="24"/>
          <w:lang w:val="nl-BE"/>
        </w:rPr>
        <w:t>Vennootschap</w:t>
      </w:r>
      <w:r w:rsidRPr="005144F2">
        <w:rPr>
          <w:rFonts w:ascii="Times New Roman" w:eastAsia="Calibri" w:hAnsi="Times New Roman" w:cs="Times New Roman"/>
          <w:sz w:val="24"/>
          <w:szCs w:val="24"/>
          <w:lang w:val="nl-BE"/>
        </w:rPr>
        <w:t>;</w:t>
      </w:r>
    </w:p>
    <w:p w14:paraId="7E4CE6F9" w14:textId="77777777" w:rsidR="00C50D9B" w:rsidRPr="005144F2" w:rsidRDefault="00C50D9B" w:rsidP="00130665">
      <w:pPr>
        <w:pStyle w:val="ListParagraph"/>
        <w:numPr>
          <w:ilvl w:val="0"/>
          <w:numId w:val="10"/>
        </w:num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het evalueren van de geschiktheid van de gehanteerde grondslagen voor financiële verslaggeving en het evalueren van de redelijkheid van de door het bestuursorgaan gemaakte schattingen en van de daarop betrekking hebbende toelichtingen ;</w:t>
      </w:r>
    </w:p>
    <w:p w14:paraId="6745C8C7" w14:textId="0D75F26E" w:rsidR="00C50D9B" w:rsidRPr="005144F2" w:rsidRDefault="00C50D9B" w:rsidP="00130665">
      <w:pPr>
        <w:pStyle w:val="ListParagraph"/>
        <w:numPr>
          <w:ilvl w:val="0"/>
          <w:numId w:val="10"/>
        </w:num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 xml:space="preserve">het concluderen of de door het bestuursorgaan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w:t>
      </w:r>
      <w:r w:rsidR="00437A11">
        <w:rPr>
          <w:rFonts w:ascii="Times New Roman" w:eastAsia="Calibri" w:hAnsi="Times New Roman" w:cs="Times New Roman"/>
          <w:sz w:val="24"/>
          <w:szCs w:val="24"/>
          <w:lang w:val="nl-BE"/>
        </w:rPr>
        <w:t>Vennootschap</w:t>
      </w:r>
      <w:r w:rsidRPr="005144F2">
        <w:rPr>
          <w:rFonts w:ascii="Times New Roman" w:eastAsia="Calibri" w:hAnsi="Times New Roman" w:cs="Times New Roman"/>
          <w:sz w:val="24"/>
          <w:szCs w:val="24"/>
          <w:lang w:val="nl-BE"/>
        </w:rPr>
        <w:t xml:space="preserve"> om haar continuïteit te handhaven. Indien wij concluderen dat er een onzekerheid van materieel belang bestaat, zijn wij ertoe gehouden om de aandacht in ons commissarisverslag te vestigen op de daarop betrekking hebbende toelichtingen in de jaarrekening, of, indien deze toelichtingen inadequaat zijn, om ons oordeel aan te passen. Onze conclusies zijn gebaseerd op de controle-informatie die verkregen is tot de datum van ons commissarisverslag. Toekomstige gebeurtenissen of omstandigheden kunnen er echter toe leiden dat de </w:t>
      </w:r>
      <w:r w:rsidR="00437A11">
        <w:rPr>
          <w:rFonts w:ascii="Times New Roman" w:eastAsia="Calibri" w:hAnsi="Times New Roman" w:cs="Times New Roman"/>
          <w:sz w:val="24"/>
          <w:szCs w:val="24"/>
          <w:lang w:val="nl-BE"/>
        </w:rPr>
        <w:t>Vennootschap</w:t>
      </w:r>
      <w:r w:rsidRPr="005144F2">
        <w:rPr>
          <w:rFonts w:ascii="Times New Roman" w:eastAsia="Calibri" w:hAnsi="Times New Roman" w:cs="Times New Roman"/>
          <w:sz w:val="24"/>
          <w:szCs w:val="24"/>
          <w:lang w:val="nl-BE"/>
        </w:rPr>
        <w:t xml:space="preserve"> haar continuïteit niet langer kan handhaven ;</w:t>
      </w:r>
    </w:p>
    <w:p w14:paraId="7B3470E7" w14:textId="77777777" w:rsidR="00C50D9B" w:rsidRPr="005144F2" w:rsidRDefault="00C50D9B" w:rsidP="00130665">
      <w:pPr>
        <w:pStyle w:val="ListParagraph"/>
        <w:numPr>
          <w:ilvl w:val="0"/>
          <w:numId w:val="10"/>
        </w:num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 xml:space="preserve">het evalueren van de algehele presentatie, structuur en inhoud van de jaarrekening, en van de vraag of de jaarrekening de onderliggende transacties en gebeurtenissen weergeeft op een wijze die leidt tot een getrouw beeld. </w:t>
      </w:r>
    </w:p>
    <w:p w14:paraId="25DC3C5D" w14:textId="77777777" w:rsidR="00C50D9B" w:rsidRPr="005144F2" w:rsidRDefault="00C50D9B" w:rsidP="00130665">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Wij communiceren met het bestuursorgaan onder meer over de geplande reikwijdte en timing van de controle en over de significante controlebevindingen, waaronder eventuele significante tekortkomingen in de interne beheersing die wij identificeren gedurende onze controle.</w:t>
      </w:r>
    </w:p>
    <w:p w14:paraId="0D048BBD" w14:textId="02A5DC97" w:rsidR="00C50D9B" w:rsidRPr="005144F2" w:rsidRDefault="00C50D9B" w:rsidP="00130665">
      <w:pPr>
        <w:pStyle w:val="Heading2"/>
        <w:spacing w:after="240"/>
        <w:rPr>
          <w:rFonts w:ascii="Times New Roman" w:hAnsi="Times New Roman" w:cs="Times New Roman"/>
          <w:b/>
          <w:color w:val="auto"/>
          <w:lang w:val="nl-BE"/>
        </w:rPr>
      </w:pPr>
      <w:r w:rsidRPr="005144F2">
        <w:rPr>
          <w:rFonts w:ascii="Times New Roman" w:hAnsi="Times New Roman" w:cs="Times New Roman"/>
          <w:b/>
          <w:color w:val="auto"/>
          <w:lang w:val="nl-BE"/>
        </w:rPr>
        <w:t>Overige door wet- en regelgeving gestelde eisen</w:t>
      </w:r>
      <w:r w:rsidR="009008BF">
        <w:rPr>
          <w:rStyle w:val="FootnoteReference"/>
          <w:rFonts w:ascii="Times New Roman" w:hAnsi="Times New Roman" w:cs="Times New Roman"/>
          <w:b/>
          <w:color w:val="auto"/>
          <w:lang w:val="nl-BE"/>
        </w:rPr>
        <w:footnoteReference w:id="19"/>
      </w:r>
    </w:p>
    <w:p w14:paraId="02717DDF" w14:textId="77777777" w:rsidR="00C50D9B" w:rsidRPr="005144F2" w:rsidRDefault="00C50D9B" w:rsidP="00130665">
      <w:pPr>
        <w:jc w:val="both"/>
        <w:rPr>
          <w:rFonts w:ascii="Times New Roman" w:eastAsiaTheme="majorEastAsia" w:hAnsi="Times New Roman" w:cs="Times New Roman"/>
          <w:b/>
          <w:i/>
          <w:sz w:val="24"/>
          <w:szCs w:val="24"/>
          <w:lang w:val="nl-BE"/>
        </w:rPr>
      </w:pPr>
      <w:r w:rsidRPr="005144F2">
        <w:rPr>
          <w:rFonts w:ascii="Times New Roman" w:eastAsiaTheme="majorEastAsia" w:hAnsi="Times New Roman" w:cs="Times New Roman"/>
          <w:b/>
          <w:i/>
          <w:sz w:val="24"/>
          <w:szCs w:val="24"/>
          <w:lang w:val="nl-BE"/>
        </w:rPr>
        <w:t>Verantwoordelijkheden van het bestuursorgaan</w:t>
      </w:r>
    </w:p>
    <w:p w14:paraId="56F68DEE" w14:textId="0043C957" w:rsidR="00C50D9B" w:rsidRPr="005144F2" w:rsidRDefault="00C50D9B" w:rsidP="00130665">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 xml:space="preserve">Het bestuursorgaan is verantwoordelijk voor het opstellen en de inhoud van het jaarverslag [en de andere informatie opgenomen in het jaarrapport], [van de documenten die overeenkomstig de wettelijke en reglementaire voorschriften dienen te worden neergelegd,] voor het naleven van de wettelijke en bestuursrechtelijke voorschriften die van toepassing zijn op het voeren van </w:t>
      </w:r>
      <w:r w:rsidRPr="005144F2">
        <w:rPr>
          <w:rFonts w:ascii="Times New Roman" w:eastAsia="Calibri" w:hAnsi="Times New Roman" w:cs="Times New Roman"/>
          <w:sz w:val="24"/>
          <w:szCs w:val="24"/>
          <w:lang w:val="nl-BE"/>
        </w:rPr>
        <w:lastRenderedPageBreak/>
        <w:t xml:space="preserve">de boekhouding, alsook voor het naleven van het Wetboek van vennootschappen en </w:t>
      </w:r>
      <w:r w:rsidR="009D6FCA" w:rsidRPr="005144F2">
        <w:rPr>
          <w:rFonts w:ascii="Times New Roman" w:eastAsia="Calibri" w:hAnsi="Times New Roman" w:cs="Times New Roman"/>
          <w:sz w:val="24"/>
          <w:szCs w:val="24"/>
          <w:lang w:val="nl-BE"/>
        </w:rPr>
        <w:t xml:space="preserve">verenigingen en </w:t>
      </w:r>
      <w:r w:rsidRPr="005144F2">
        <w:rPr>
          <w:rFonts w:ascii="Times New Roman" w:eastAsia="Calibri" w:hAnsi="Times New Roman" w:cs="Times New Roman"/>
          <w:sz w:val="24"/>
          <w:szCs w:val="24"/>
          <w:lang w:val="nl-BE"/>
        </w:rPr>
        <w:t xml:space="preserve">van de statuten van de </w:t>
      </w:r>
      <w:r w:rsidR="00437A11">
        <w:rPr>
          <w:rFonts w:ascii="Times New Roman" w:eastAsia="Calibri" w:hAnsi="Times New Roman" w:cs="Times New Roman"/>
          <w:sz w:val="24"/>
          <w:szCs w:val="24"/>
          <w:lang w:val="nl-BE"/>
        </w:rPr>
        <w:t>Vennootschap</w:t>
      </w:r>
      <w:r w:rsidRPr="005144F2">
        <w:rPr>
          <w:rFonts w:ascii="Times New Roman" w:eastAsia="Calibri" w:hAnsi="Times New Roman" w:cs="Times New Roman"/>
          <w:sz w:val="24"/>
          <w:szCs w:val="24"/>
          <w:lang w:val="nl-BE"/>
        </w:rPr>
        <w:t>.</w:t>
      </w:r>
    </w:p>
    <w:p w14:paraId="4BAFCCF6" w14:textId="77777777" w:rsidR="00C50D9B" w:rsidRPr="005144F2" w:rsidRDefault="00C50D9B" w:rsidP="00130665">
      <w:pPr>
        <w:jc w:val="both"/>
        <w:rPr>
          <w:rFonts w:ascii="Times New Roman" w:eastAsiaTheme="majorEastAsia" w:hAnsi="Times New Roman" w:cs="Times New Roman"/>
          <w:b/>
          <w:i/>
          <w:sz w:val="24"/>
          <w:szCs w:val="24"/>
          <w:lang w:val="nl-BE"/>
        </w:rPr>
      </w:pPr>
      <w:r w:rsidRPr="005144F2">
        <w:rPr>
          <w:rFonts w:ascii="Times New Roman" w:eastAsiaTheme="majorEastAsia" w:hAnsi="Times New Roman" w:cs="Times New Roman"/>
          <w:b/>
          <w:i/>
          <w:sz w:val="24"/>
          <w:szCs w:val="24"/>
          <w:lang w:val="nl-BE"/>
        </w:rPr>
        <w:t>Verantwoordelijkheden van de commissaris</w:t>
      </w:r>
    </w:p>
    <w:p w14:paraId="3256E09F" w14:textId="69482903" w:rsidR="00C50D9B" w:rsidRPr="005144F2" w:rsidRDefault="00C50D9B" w:rsidP="1AC9FED5">
      <w:pPr>
        <w:jc w:val="both"/>
        <w:rPr>
          <w:rFonts w:ascii="Times New Roman" w:eastAsia="Calibri" w:hAnsi="Times New Roman" w:cs="Times New Roman"/>
          <w:sz w:val="24"/>
          <w:szCs w:val="24"/>
          <w:lang w:val="nl-BE"/>
        </w:rPr>
      </w:pPr>
      <w:r w:rsidRPr="1AC9FED5">
        <w:rPr>
          <w:rFonts w:ascii="Times New Roman" w:eastAsia="Calibri" w:hAnsi="Times New Roman" w:cs="Times New Roman"/>
          <w:sz w:val="24"/>
          <w:szCs w:val="24"/>
          <w:lang w:val="nl-BE"/>
        </w:rPr>
        <w:t xml:space="preserve">In het kader van </w:t>
      </w:r>
      <w:r w:rsidR="0ADB9B15" w:rsidRPr="1AC9FED5">
        <w:rPr>
          <w:rFonts w:ascii="Times New Roman" w:hAnsi="Times New Roman" w:cs="Times New Roman"/>
          <w:sz w:val="24"/>
          <w:szCs w:val="24"/>
          <w:lang w:val="nl-BE"/>
        </w:rPr>
        <w:t>onze opdracht</w:t>
      </w:r>
      <w:r w:rsidRPr="1AC9FED5">
        <w:rPr>
          <w:rFonts w:ascii="Times New Roman" w:eastAsia="Calibri" w:hAnsi="Times New Roman" w:cs="Times New Roman"/>
          <w:sz w:val="24"/>
          <w:szCs w:val="24"/>
          <w:lang w:val="nl-BE"/>
        </w:rPr>
        <w:t xml:space="preserve"> en overeenkomstig de Belgische bijkomende norm (</w:t>
      </w:r>
      <w:r w:rsidR="009D6FCA" w:rsidRPr="1AC9FED5">
        <w:rPr>
          <w:rFonts w:ascii="Times New Roman" w:eastAsia="Calibri" w:hAnsi="Times New Roman" w:cs="Times New Roman"/>
          <w:sz w:val="24"/>
          <w:szCs w:val="24"/>
          <w:lang w:val="nl-BE"/>
        </w:rPr>
        <w:t>herziene versie 2020</w:t>
      </w:r>
      <w:r w:rsidRPr="1AC9FED5">
        <w:rPr>
          <w:rFonts w:ascii="Times New Roman" w:eastAsia="Calibri" w:hAnsi="Times New Roman" w:cs="Times New Roman"/>
          <w:sz w:val="24"/>
          <w:szCs w:val="24"/>
          <w:lang w:val="nl-BE"/>
        </w:rPr>
        <w:t xml:space="preserve">) bij de in België van toepassing zijnde internationale controlestandaarden (ISA’s), is het onze verantwoordelijkheid om, in alle van materieel belang zijnde opzichten, het jaarverslag [en de andere informatie opgenomen in het jaarrapport], [bepaalde documenten die overeenkomstig de wettelijke en reglementaire voorschriften dienen te worden neergelegd,], alsook de naleving van bepaalde verplichtingen uit het Wetboek van vennootschappen en </w:t>
      </w:r>
      <w:r w:rsidR="009D6FCA" w:rsidRPr="1AC9FED5">
        <w:rPr>
          <w:rFonts w:ascii="Times New Roman" w:eastAsia="Calibri" w:hAnsi="Times New Roman" w:cs="Times New Roman"/>
          <w:sz w:val="24"/>
          <w:szCs w:val="24"/>
          <w:lang w:val="nl-BE"/>
        </w:rPr>
        <w:t xml:space="preserve">verenigingen en </w:t>
      </w:r>
      <w:r w:rsidRPr="1AC9FED5">
        <w:rPr>
          <w:rFonts w:ascii="Times New Roman" w:eastAsia="Calibri" w:hAnsi="Times New Roman" w:cs="Times New Roman"/>
          <w:sz w:val="24"/>
          <w:szCs w:val="24"/>
          <w:lang w:val="nl-BE"/>
        </w:rPr>
        <w:t xml:space="preserve">van de statuten te verifiëren, alsook verslag over deze aangelegenheden uit te brengen. </w:t>
      </w:r>
    </w:p>
    <w:p w14:paraId="49F3F2C7" w14:textId="77777777" w:rsidR="00C50D9B" w:rsidRPr="005144F2" w:rsidRDefault="00C50D9B" w:rsidP="00130665">
      <w:pPr>
        <w:jc w:val="both"/>
        <w:rPr>
          <w:rFonts w:ascii="Times New Roman" w:eastAsiaTheme="majorEastAsia" w:hAnsi="Times New Roman" w:cs="Times New Roman"/>
          <w:b/>
          <w:i/>
          <w:sz w:val="24"/>
          <w:szCs w:val="24"/>
          <w:lang w:val="nl-BE"/>
        </w:rPr>
      </w:pPr>
      <w:r w:rsidRPr="005144F2">
        <w:rPr>
          <w:rFonts w:ascii="Times New Roman" w:eastAsiaTheme="majorEastAsia" w:hAnsi="Times New Roman" w:cs="Times New Roman"/>
          <w:b/>
          <w:i/>
          <w:sz w:val="24"/>
          <w:szCs w:val="24"/>
          <w:lang w:val="nl-BE"/>
        </w:rPr>
        <w:t>Aspecten betreffende het jaarverslag [in voorkomend geval: en andere informatie opgenomen in het jaarrapport]</w:t>
      </w:r>
    </w:p>
    <w:p w14:paraId="2EB58CEB" w14:textId="1B2F73C3" w:rsidR="00C50D9B" w:rsidRPr="005144F2" w:rsidRDefault="00C50D9B" w:rsidP="00130665">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Na het uitvoeren van specifieke werkzaamheden op het jaarverslag</w:t>
      </w:r>
      <w:r w:rsidR="00D12FCD" w:rsidRPr="005144F2">
        <w:rPr>
          <w:rFonts w:ascii="Times New Roman" w:eastAsia="Calibri" w:hAnsi="Times New Roman" w:cs="Times New Roman"/>
          <w:sz w:val="24"/>
          <w:szCs w:val="24"/>
          <w:lang w:val="nl-BE"/>
        </w:rPr>
        <w:t xml:space="preserve"> en met uitzondering van het effect op het jaarverslag van de aangelegenheid beschreven in de sectie “Basis voor het afkeurend oordeel”</w:t>
      </w:r>
      <w:r w:rsidRPr="005144F2">
        <w:rPr>
          <w:rFonts w:ascii="Times New Roman" w:eastAsia="Calibri" w:hAnsi="Times New Roman" w:cs="Times New Roman"/>
          <w:sz w:val="24"/>
          <w:szCs w:val="24"/>
          <w:lang w:val="nl-BE"/>
        </w:rPr>
        <w:t xml:space="preserve">, zijn wij van oordeel dat dit jaarverslag overeenstemt met de jaarrekening voor hetzelfde boekjaar en is opgesteld overeenkomstig de artikelen </w:t>
      </w:r>
      <w:r w:rsidR="009D6FCA" w:rsidRPr="005144F2">
        <w:rPr>
          <w:rFonts w:ascii="Times New Roman" w:eastAsia="Calibri" w:hAnsi="Times New Roman" w:cs="Times New Roman"/>
          <w:sz w:val="24"/>
          <w:szCs w:val="24"/>
          <w:lang w:val="nl-BE"/>
        </w:rPr>
        <w:t xml:space="preserve">3:5 </w:t>
      </w:r>
      <w:r w:rsidRPr="005144F2">
        <w:rPr>
          <w:rFonts w:ascii="Times New Roman" w:eastAsia="Calibri" w:hAnsi="Times New Roman" w:cs="Times New Roman"/>
          <w:sz w:val="24"/>
          <w:szCs w:val="24"/>
          <w:lang w:val="nl-BE"/>
        </w:rPr>
        <w:t xml:space="preserve">en </w:t>
      </w:r>
      <w:r w:rsidR="009D6FCA" w:rsidRPr="005144F2">
        <w:rPr>
          <w:rFonts w:ascii="Times New Roman" w:eastAsia="Calibri" w:hAnsi="Times New Roman" w:cs="Times New Roman"/>
          <w:sz w:val="24"/>
          <w:szCs w:val="24"/>
          <w:lang w:val="nl-BE"/>
        </w:rPr>
        <w:t>3:6</w:t>
      </w:r>
      <w:r w:rsidRPr="005144F2">
        <w:rPr>
          <w:rFonts w:ascii="Times New Roman" w:eastAsia="Calibri" w:hAnsi="Times New Roman" w:cs="Times New Roman"/>
          <w:sz w:val="24"/>
          <w:szCs w:val="24"/>
          <w:lang w:val="nl-BE"/>
        </w:rPr>
        <w:t xml:space="preserve"> van het Wetboek van vennootschappen</w:t>
      </w:r>
      <w:r w:rsidR="009D6FCA" w:rsidRPr="005144F2">
        <w:rPr>
          <w:rFonts w:ascii="Times New Roman" w:eastAsia="Calibri" w:hAnsi="Times New Roman" w:cs="Times New Roman"/>
          <w:sz w:val="24"/>
          <w:szCs w:val="24"/>
          <w:lang w:val="nl-BE"/>
        </w:rPr>
        <w:t xml:space="preserve"> en verenigingen</w:t>
      </w:r>
      <w:r w:rsidRPr="005144F2">
        <w:rPr>
          <w:rFonts w:ascii="Times New Roman" w:eastAsia="Calibri" w:hAnsi="Times New Roman" w:cs="Times New Roman"/>
          <w:sz w:val="24"/>
          <w:szCs w:val="24"/>
          <w:lang w:val="nl-BE"/>
        </w:rPr>
        <w:t xml:space="preserve">. </w:t>
      </w:r>
    </w:p>
    <w:p w14:paraId="05EBD7EF" w14:textId="7F6B61E6" w:rsidR="00C50D9B" w:rsidRPr="005144F2" w:rsidRDefault="00C50D9B" w:rsidP="00130665">
      <w:pPr>
        <w:jc w:val="both"/>
        <w:rPr>
          <w:rFonts w:ascii="Times New Roman" w:eastAsia="Calibri" w:hAnsi="Times New Roman" w:cs="Times New Roman"/>
          <w:i/>
          <w:sz w:val="24"/>
          <w:szCs w:val="24"/>
          <w:lang w:val="nl-BE"/>
        </w:rPr>
      </w:pPr>
      <w:r w:rsidRPr="005144F2">
        <w:rPr>
          <w:rFonts w:ascii="Times New Roman" w:eastAsia="Calibri" w:hAnsi="Times New Roman" w:cs="Times New Roman"/>
          <w:sz w:val="24"/>
          <w:szCs w:val="24"/>
          <w:lang w:val="nl-BE"/>
        </w:rPr>
        <w:t>[</w:t>
      </w:r>
      <w:r w:rsidRPr="005144F2">
        <w:rPr>
          <w:rFonts w:ascii="Times New Roman" w:eastAsia="Calibri" w:hAnsi="Times New Roman" w:cs="Times New Roman"/>
          <w:i/>
          <w:sz w:val="24"/>
          <w:szCs w:val="24"/>
          <w:lang w:val="nl-BE"/>
        </w:rPr>
        <w:t xml:space="preserve">Paragraaf te gebruiken wanneer de </w:t>
      </w:r>
      <w:r w:rsidR="00437A11">
        <w:rPr>
          <w:rFonts w:ascii="Times New Roman" w:eastAsia="Calibri" w:hAnsi="Times New Roman" w:cs="Times New Roman"/>
          <w:i/>
          <w:sz w:val="24"/>
          <w:szCs w:val="24"/>
          <w:lang w:val="nl-BE"/>
        </w:rPr>
        <w:t>Vennootschap</w:t>
      </w:r>
      <w:r w:rsidRPr="005144F2">
        <w:rPr>
          <w:rFonts w:ascii="Times New Roman" w:eastAsia="Calibri" w:hAnsi="Times New Roman" w:cs="Times New Roman"/>
          <w:i/>
          <w:sz w:val="24"/>
          <w:szCs w:val="24"/>
          <w:lang w:val="nl-BE"/>
        </w:rPr>
        <w:t xml:space="preserve"> enkel een jaarverslag publiceert]</w:t>
      </w:r>
    </w:p>
    <w:p w14:paraId="43C7A705" w14:textId="77777777" w:rsidR="00C50D9B" w:rsidRPr="005144F2" w:rsidRDefault="00C50D9B" w:rsidP="00130665">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In de context van onze controle van de jaarrekening, zijn wij tevens verantwoordelijk voor het overwegen, in het bijzonder op basis van de kennis verkregen in de controle, of het jaarverslag een afwijking van materieel belang bevat, hetzij informatie die onjuist vermeld is of anderszins misleidend is. In het licht van de werkzaamheden die wij hebben uitgevoerd, dienen wij u</w:t>
      </w:r>
      <w:r w:rsidR="00FA2221" w:rsidRPr="005144F2">
        <w:rPr>
          <w:rFonts w:ascii="Times New Roman" w:eastAsia="Calibri" w:hAnsi="Times New Roman" w:cs="Times New Roman"/>
          <w:sz w:val="24"/>
          <w:szCs w:val="24"/>
          <w:lang w:val="nl-BE"/>
        </w:rPr>
        <w:t>, met uitzondering van het effect op het jaarverslag van de aangelegenheid beschreven in de sectie “Basis voor het afkeurend oordeel”,</w:t>
      </w:r>
      <w:r w:rsidRPr="005144F2">
        <w:rPr>
          <w:rFonts w:ascii="Times New Roman" w:eastAsia="Calibri" w:hAnsi="Times New Roman" w:cs="Times New Roman"/>
          <w:sz w:val="24"/>
          <w:szCs w:val="24"/>
          <w:lang w:val="nl-BE"/>
        </w:rPr>
        <w:t xml:space="preserve"> geen </w:t>
      </w:r>
      <w:r w:rsidR="00FA2221" w:rsidRPr="005144F2">
        <w:rPr>
          <w:rFonts w:ascii="Times New Roman" w:eastAsia="Calibri" w:hAnsi="Times New Roman" w:cs="Times New Roman"/>
          <w:sz w:val="24"/>
          <w:szCs w:val="24"/>
          <w:lang w:val="nl-BE"/>
        </w:rPr>
        <w:t xml:space="preserve">andere </w:t>
      </w:r>
      <w:r w:rsidRPr="005144F2">
        <w:rPr>
          <w:rFonts w:ascii="Times New Roman" w:eastAsia="Calibri" w:hAnsi="Times New Roman" w:cs="Times New Roman"/>
          <w:sz w:val="24"/>
          <w:szCs w:val="24"/>
          <w:lang w:val="nl-BE"/>
        </w:rPr>
        <w:t xml:space="preserve">afwijking van materieel belang te melden. </w:t>
      </w:r>
    </w:p>
    <w:p w14:paraId="5D5F3153" w14:textId="35214921" w:rsidR="00C50D9B" w:rsidRPr="005144F2" w:rsidRDefault="00C50D9B" w:rsidP="00130665">
      <w:pPr>
        <w:jc w:val="both"/>
        <w:rPr>
          <w:rFonts w:ascii="Times New Roman" w:eastAsia="Calibri" w:hAnsi="Times New Roman" w:cs="Times New Roman"/>
          <w:i/>
          <w:sz w:val="24"/>
          <w:szCs w:val="24"/>
          <w:lang w:val="nl-BE"/>
        </w:rPr>
      </w:pPr>
      <w:r w:rsidRPr="005144F2">
        <w:rPr>
          <w:rFonts w:ascii="Times New Roman" w:eastAsia="Calibri" w:hAnsi="Times New Roman" w:cs="Times New Roman"/>
          <w:sz w:val="24"/>
          <w:szCs w:val="24"/>
          <w:lang w:val="nl-BE"/>
        </w:rPr>
        <w:t>[</w:t>
      </w:r>
      <w:r w:rsidRPr="005144F2">
        <w:rPr>
          <w:rFonts w:ascii="Times New Roman" w:eastAsia="Calibri" w:hAnsi="Times New Roman" w:cs="Times New Roman"/>
          <w:i/>
          <w:sz w:val="24"/>
          <w:szCs w:val="24"/>
          <w:lang w:val="nl-BE"/>
        </w:rPr>
        <w:t xml:space="preserve">Paragraaf te gebruiken wanneer de </w:t>
      </w:r>
      <w:r w:rsidR="00437A11">
        <w:rPr>
          <w:rFonts w:ascii="Times New Roman" w:eastAsia="Calibri" w:hAnsi="Times New Roman" w:cs="Times New Roman"/>
          <w:i/>
          <w:sz w:val="24"/>
          <w:szCs w:val="24"/>
          <w:lang w:val="nl-BE"/>
        </w:rPr>
        <w:t>Vennootschap</w:t>
      </w:r>
      <w:r w:rsidRPr="005144F2">
        <w:rPr>
          <w:rFonts w:ascii="Times New Roman" w:eastAsia="Calibri" w:hAnsi="Times New Roman" w:cs="Times New Roman"/>
          <w:i/>
          <w:sz w:val="24"/>
          <w:szCs w:val="24"/>
          <w:lang w:val="nl-BE"/>
        </w:rPr>
        <w:t xml:space="preserve"> een jaarrapport publiceert, waarin het jaarverslag is opgenomen]</w:t>
      </w:r>
    </w:p>
    <w:p w14:paraId="27F41412" w14:textId="77777777" w:rsidR="00C50D9B" w:rsidRPr="005144F2" w:rsidRDefault="00C50D9B" w:rsidP="00130665">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 xml:space="preserve">In de context van onze controle van de jaarrekening zijn wij tevens verantwoordelijk voor het overwegen, in het bijzonder op basis van de kennis verkregen in de controle, of het jaarverslag en de andere informatie opgenomen in het jaarrapport, zijnde </w:t>
      </w:r>
      <w:r w:rsidRPr="005144F2">
        <w:rPr>
          <w:rFonts w:ascii="Times New Roman" w:eastAsia="Calibri" w:hAnsi="Times New Roman" w:cs="Times New Roman"/>
          <w:sz w:val="24"/>
          <w:szCs w:val="24"/>
          <w:vertAlign w:val="superscript"/>
          <w:lang w:val="nl-BE"/>
        </w:rPr>
        <w:footnoteReference w:id="20"/>
      </w:r>
      <w:r w:rsidRPr="005144F2">
        <w:rPr>
          <w:rFonts w:ascii="Times New Roman" w:eastAsia="Calibri" w:hAnsi="Times New Roman" w:cs="Times New Roman"/>
          <w:sz w:val="24"/>
          <w:szCs w:val="24"/>
          <w:lang w:val="nl-BE"/>
        </w:rPr>
        <w:t xml:space="preserve">: </w:t>
      </w:r>
    </w:p>
    <w:p w14:paraId="59B2C4FD" w14:textId="77777777" w:rsidR="00C50D9B" w:rsidRPr="005144F2" w:rsidRDefault="00C50D9B" w:rsidP="00130665">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 xml:space="preserve">- [aan te vullen] </w:t>
      </w:r>
      <w:r w:rsidRPr="005144F2">
        <w:rPr>
          <w:rFonts w:ascii="Times New Roman" w:eastAsia="Calibri" w:hAnsi="Times New Roman" w:cs="Times New Roman"/>
          <w:sz w:val="24"/>
          <w:szCs w:val="24"/>
          <w:vertAlign w:val="superscript"/>
          <w:lang w:val="nl-BE"/>
        </w:rPr>
        <w:t>[</w:t>
      </w:r>
      <w:r w:rsidRPr="005144F2">
        <w:rPr>
          <w:rFonts w:ascii="Times New Roman" w:eastAsia="Calibri" w:hAnsi="Times New Roman" w:cs="Times New Roman"/>
          <w:sz w:val="24"/>
          <w:szCs w:val="24"/>
          <w:vertAlign w:val="superscript"/>
          <w:lang w:val="nl-BE"/>
        </w:rPr>
        <w:footnoteReference w:id="21"/>
      </w:r>
      <w:r w:rsidRPr="005144F2">
        <w:rPr>
          <w:rFonts w:ascii="Times New Roman" w:eastAsia="Calibri" w:hAnsi="Times New Roman" w:cs="Times New Roman"/>
          <w:sz w:val="24"/>
          <w:szCs w:val="24"/>
          <w:vertAlign w:val="superscript"/>
          <w:lang w:val="nl-BE"/>
        </w:rPr>
        <w:t>]</w:t>
      </w:r>
    </w:p>
    <w:p w14:paraId="3A3BFE91" w14:textId="77777777" w:rsidR="00C50D9B" w:rsidRPr="005144F2" w:rsidRDefault="00C50D9B" w:rsidP="00130665">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lastRenderedPageBreak/>
        <w:t>- …</w:t>
      </w:r>
    </w:p>
    <w:p w14:paraId="2AA1E6A8" w14:textId="77777777" w:rsidR="00C50D9B" w:rsidRPr="005144F2" w:rsidRDefault="00C50D9B" w:rsidP="00130665">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een afwijking van materieel belang bevatten, hetzij informatie die onjuist vermeld is of anderszins misleidend is. In het licht van de werkzaamheden die wij hebben uitgevoerd, hebben wij</w:t>
      </w:r>
      <w:r w:rsidR="00E74B4F" w:rsidRPr="005144F2">
        <w:rPr>
          <w:rFonts w:ascii="Times New Roman" w:eastAsia="Calibri" w:hAnsi="Times New Roman" w:cs="Times New Roman"/>
          <w:sz w:val="24"/>
          <w:szCs w:val="24"/>
          <w:lang w:val="nl-BE"/>
        </w:rPr>
        <w:t>,</w:t>
      </w:r>
      <w:r w:rsidR="00FA2221" w:rsidRPr="005144F2">
        <w:rPr>
          <w:rFonts w:ascii="Times New Roman" w:eastAsia="Calibri" w:hAnsi="Times New Roman" w:cs="Times New Roman"/>
          <w:sz w:val="24"/>
          <w:szCs w:val="24"/>
          <w:lang w:val="nl-BE"/>
        </w:rPr>
        <w:t xml:space="preserve"> met uitzondering van het effect op het jaarverslag van de aangelegenheid beschreven in de sectie “Basis voor het afkeurend oordeel”, </w:t>
      </w:r>
      <w:r w:rsidRPr="005144F2">
        <w:rPr>
          <w:rFonts w:ascii="Times New Roman" w:eastAsia="Calibri" w:hAnsi="Times New Roman" w:cs="Times New Roman"/>
          <w:sz w:val="24"/>
          <w:szCs w:val="24"/>
          <w:lang w:val="nl-BE"/>
        </w:rPr>
        <w:t xml:space="preserve">geen </w:t>
      </w:r>
      <w:r w:rsidR="00FA2221" w:rsidRPr="005144F2">
        <w:rPr>
          <w:rFonts w:ascii="Times New Roman" w:eastAsia="Calibri" w:hAnsi="Times New Roman" w:cs="Times New Roman"/>
          <w:sz w:val="24"/>
          <w:szCs w:val="24"/>
          <w:lang w:val="nl-BE"/>
        </w:rPr>
        <w:t xml:space="preserve">andere </w:t>
      </w:r>
      <w:r w:rsidRPr="005144F2">
        <w:rPr>
          <w:rFonts w:ascii="Times New Roman" w:eastAsia="Calibri" w:hAnsi="Times New Roman" w:cs="Times New Roman"/>
          <w:sz w:val="24"/>
          <w:szCs w:val="24"/>
          <w:lang w:val="nl-BE"/>
        </w:rPr>
        <w:t xml:space="preserve">afwijking van materieel belang te melden. </w:t>
      </w:r>
    </w:p>
    <w:p w14:paraId="201A76AD" w14:textId="77777777" w:rsidR="00C50D9B" w:rsidRPr="005144F2" w:rsidRDefault="00C50D9B" w:rsidP="00130665">
      <w:pPr>
        <w:jc w:val="both"/>
        <w:rPr>
          <w:rFonts w:ascii="Times New Roman" w:eastAsiaTheme="majorEastAsia" w:hAnsi="Times New Roman" w:cs="Times New Roman"/>
          <w:b/>
          <w:i/>
          <w:sz w:val="24"/>
          <w:szCs w:val="24"/>
          <w:lang w:val="nl-BE"/>
        </w:rPr>
      </w:pPr>
      <w:r w:rsidRPr="005144F2">
        <w:rPr>
          <w:rFonts w:ascii="Times New Roman" w:eastAsiaTheme="majorEastAsia" w:hAnsi="Times New Roman" w:cs="Times New Roman"/>
          <w:b/>
          <w:i/>
          <w:sz w:val="24"/>
          <w:szCs w:val="24"/>
          <w:lang w:val="nl-BE"/>
        </w:rPr>
        <w:t>Vermelding betreffende de sociale balans</w:t>
      </w:r>
    </w:p>
    <w:p w14:paraId="324794CE" w14:textId="1F409AFF" w:rsidR="00C50D9B" w:rsidRPr="005144F2" w:rsidRDefault="00C50D9B" w:rsidP="00130665">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De sociale balans neer te leggen</w:t>
      </w:r>
      <w:r w:rsidRPr="005144F2">
        <w:rPr>
          <w:rFonts w:ascii="Times New Roman" w:eastAsia="Arial" w:hAnsi="Times New Roman" w:cs="Times New Roman"/>
          <w:spacing w:val="1"/>
          <w:sz w:val="24"/>
          <w:szCs w:val="24"/>
          <w:lang w:val="nl-BE"/>
        </w:rPr>
        <w:t xml:space="preserve"> bij de Nationale Bank van België</w:t>
      </w:r>
      <w:r w:rsidRPr="005144F2">
        <w:rPr>
          <w:rFonts w:ascii="Times New Roman" w:eastAsia="Calibri" w:hAnsi="Times New Roman" w:cs="Times New Roman"/>
          <w:sz w:val="24"/>
          <w:szCs w:val="24"/>
          <w:lang w:val="nl-BE"/>
        </w:rPr>
        <w:t xml:space="preserve"> </w:t>
      </w:r>
      <w:r w:rsidRPr="005144F2">
        <w:rPr>
          <w:rFonts w:ascii="Times New Roman" w:eastAsia="Arial" w:hAnsi="Times New Roman" w:cs="Times New Roman"/>
          <w:spacing w:val="1"/>
          <w:sz w:val="24"/>
          <w:szCs w:val="24"/>
          <w:lang w:val="nl-BE"/>
        </w:rPr>
        <w:t xml:space="preserve">overeenkomstig artikel </w:t>
      </w:r>
      <w:r w:rsidR="009D6FCA" w:rsidRPr="005144F2">
        <w:rPr>
          <w:rFonts w:ascii="Times New Roman" w:eastAsia="Arial" w:hAnsi="Times New Roman" w:cs="Times New Roman"/>
          <w:spacing w:val="1"/>
          <w:sz w:val="24"/>
          <w:szCs w:val="24"/>
          <w:lang w:val="nl-BE"/>
        </w:rPr>
        <w:t>3:12, § 1, 8° van het Wetboek van vennootschappen en verenigingen</w:t>
      </w:r>
      <w:r w:rsidRPr="005144F2">
        <w:rPr>
          <w:rFonts w:ascii="Times New Roman" w:eastAsia="Arial" w:hAnsi="Times New Roman" w:cs="Times New Roman"/>
          <w:spacing w:val="1"/>
          <w:sz w:val="24"/>
          <w:szCs w:val="24"/>
          <w:lang w:val="nl-BE"/>
        </w:rPr>
        <w:t xml:space="preserve">, bevat, zowel qua vorm als qua inhoud alle door </w:t>
      </w:r>
      <w:r w:rsidR="00C71908">
        <w:rPr>
          <w:rFonts w:ascii="Times New Roman" w:eastAsia="Arial" w:hAnsi="Times New Roman" w:cs="Times New Roman"/>
          <w:spacing w:val="1"/>
          <w:sz w:val="24"/>
          <w:szCs w:val="24"/>
          <w:lang w:val="nl-BE"/>
        </w:rPr>
        <w:t>de wet</w:t>
      </w:r>
      <w:r w:rsidRPr="005144F2">
        <w:rPr>
          <w:rFonts w:ascii="Times New Roman" w:eastAsia="Arial" w:hAnsi="Times New Roman" w:cs="Times New Roman"/>
          <w:spacing w:val="1"/>
          <w:sz w:val="24"/>
          <w:szCs w:val="24"/>
          <w:lang w:val="nl-BE"/>
        </w:rPr>
        <w:t xml:space="preserve"> voorgeschreven inlichtingen</w:t>
      </w:r>
      <w:r w:rsidR="004C01EC">
        <w:rPr>
          <w:rFonts w:ascii="Times New Roman" w:eastAsia="Arial" w:hAnsi="Times New Roman" w:cs="Times New Roman"/>
          <w:spacing w:val="1"/>
          <w:sz w:val="24"/>
          <w:szCs w:val="24"/>
          <w:lang w:val="nl-BE"/>
        </w:rPr>
        <w:t>,</w:t>
      </w:r>
      <w:r w:rsidR="004C01EC" w:rsidRPr="004C01EC">
        <w:rPr>
          <w:rFonts w:ascii="Times New Roman" w:eastAsia="Calibri" w:hAnsi="Times New Roman" w:cs="Times New Roman"/>
          <w:sz w:val="24"/>
          <w:szCs w:val="24"/>
        </w:rPr>
        <w:t xml:space="preserve"> </w:t>
      </w:r>
      <w:proofErr w:type="spellStart"/>
      <w:r w:rsidR="004C01EC">
        <w:rPr>
          <w:rFonts w:ascii="Times New Roman" w:eastAsia="Calibri" w:hAnsi="Times New Roman" w:cs="Times New Roman"/>
          <w:sz w:val="24"/>
          <w:szCs w:val="24"/>
        </w:rPr>
        <w:t>waaronder</w:t>
      </w:r>
      <w:proofErr w:type="spellEnd"/>
      <w:r w:rsidR="004C01EC">
        <w:rPr>
          <w:rFonts w:ascii="Times New Roman" w:eastAsia="Calibri" w:hAnsi="Times New Roman" w:cs="Times New Roman"/>
          <w:sz w:val="24"/>
          <w:szCs w:val="24"/>
        </w:rPr>
        <w:t xml:space="preserve"> </w:t>
      </w:r>
      <w:proofErr w:type="spellStart"/>
      <w:r w:rsidR="004C01EC">
        <w:rPr>
          <w:rFonts w:ascii="Times New Roman" w:eastAsia="Calibri" w:hAnsi="Times New Roman" w:cs="Times New Roman"/>
          <w:sz w:val="24"/>
          <w:szCs w:val="24"/>
        </w:rPr>
        <w:t>deze</w:t>
      </w:r>
      <w:proofErr w:type="spellEnd"/>
      <w:r w:rsidR="004C01EC">
        <w:rPr>
          <w:rFonts w:ascii="Times New Roman" w:eastAsia="Calibri" w:hAnsi="Times New Roman" w:cs="Times New Roman"/>
          <w:sz w:val="24"/>
          <w:szCs w:val="24"/>
        </w:rPr>
        <w:t xml:space="preserve"> </w:t>
      </w:r>
      <w:proofErr w:type="spellStart"/>
      <w:r w:rsidR="004C01EC">
        <w:rPr>
          <w:rFonts w:ascii="Times New Roman" w:eastAsia="Calibri" w:hAnsi="Times New Roman" w:cs="Times New Roman"/>
          <w:sz w:val="24"/>
          <w:szCs w:val="24"/>
        </w:rPr>
        <w:t>betreffende</w:t>
      </w:r>
      <w:proofErr w:type="spellEnd"/>
      <w:r w:rsidR="004C01EC">
        <w:rPr>
          <w:rFonts w:ascii="Times New Roman" w:eastAsia="Calibri" w:hAnsi="Times New Roman" w:cs="Times New Roman"/>
          <w:sz w:val="24"/>
          <w:szCs w:val="24"/>
        </w:rPr>
        <w:t xml:space="preserve"> de </w:t>
      </w:r>
      <w:proofErr w:type="spellStart"/>
      <w:r w:rsidR="004C01EC">
        <w:rPr>
          <w:rFonts w:ascii="Times New Roman" w:eastAsia="Calibri" w:hAnsi="Times New Roman" w:cs="Times New Roman"/>
          <w:sz w:val="24"/>
          <w:szCs w:val="24"/>
        </w:rPr>
        <w:t>informatie</w:t>
      </w:r>
      <w:proofErr w:type="spellEnd"/>
      <w:r w:rsidR="004C01EC">
        <w:rPr>
          <w:rFonts w:ascii="Times New Roman" w:eastAsia="Calibri" w:hAnsi="Times New Roman" w:cs="Times New Roman"/>
          <w:sz w:val="24"/>
          <w:szCs w:val="24"/>
        </w:rPr>
        <w:t xml:space="preserve"> </w:t>
      </w:r>
      <w:proofErr w:type="spellStart"/>
      <w:r w:rsidR="004C01EC">
        <w:rPr>
          <w:rFonts w:ascii="Times New Roman" w:eastAsia="Calibri" w:hAnsi="Times New Roman" w:cs="Times New Roman"/>
          <w:sz w:val="24"/>
          <w:szCs w:val="24"/>
        </w:rPr>
        <w:t>inzake</w:t>
      </w:r>
      <w:proofErr w:type="spellEnd"/>
      <w:r w:rsidR="004C01EC">
        <w:rPr>
          <w:rFonts w:ascii="Times New Roman" w:eastAsia="Calibri" w:hAnsi="Times New Roman" w:cs="Times New Roman"/>
          <w:sz w:val="24"/>
          <w:szCs w:val="24"/>
        </w:rPr>
        <w:t xml:space="preserve"> de </w:t>
      </w:r>
      <w:proofErr w:type="spellStart"/>
      <w:r w:rsidR="004C01EC">
        <w:rPr>
          <w:rFonts w:ascii="Times New Roman" w:eastAsia="Calibri" w:hAnsi="Times New Roman" w:cs="Times New Roman"/>
          <w:sz w:val="24"/>
          <w:szCs w:val="24"/>
        </w:rPr>
        <w:t>lonen</w:t>
      </w:r>
      <w:proofErr w:type="spellEnd"/>
      <w:r w:rsidR="004C01EC">
        <w:rPr>
          <w:rFonts w:ascii="Times New Roman" w:eastAsia="Calibri" w:hAnsi="Times New Roman" w:cs="Times New Roman"/>
          <w:sz w:val="24"/>
          <w:szCs w:val="24"/>
        </w:rPr>
        <w:t xml:space="preserve"> </w:t>
      </w:r>
      <w:proofErr w:type="spellStart"/>
      <w:r w:rsidR="004C01EC">
        <w:rPr>
          <w:rFonts w:ascii="Times New Roman" w:eastAsia="Calibri" w:hAnsi="Times New Roman" w:cs="Times New Roman"/>
          <w:sz w:val="24"/>
          <w:szCs w:val="24"/>
        </w:rPr>
        <w:t>en</w:t>
      </w:r>
      <w:proofErr w:type="spellEnd"/>
      <w:r w:rsidR="004C01EC">
        <w:rPr>
          <w:rFonts w:ascii="Times New Roman" w:eastAsia="Calibri" w:hAnsi="Times New Roman" w:cs="Times New Roman"/>
          <w:sz w:val="24"/>
          <w:szCs w:val="24"/>
        </w:rPr>
        <w:t xml:space="preserve"> de </w:t>
      </w:r>
      <w:proofErr w:type="spellStart"/>
      <w:r w:rsidR="004C01EC">
        <w:rPr>
          <w:rFonts w:ascii="Times New Roman" w:eastAsia="Calibri" w:hAnsi="Times New Roman" w:cs="Times New Roman"/>
          <w:sz w:val="24"/>
          <w:szCs w:val="24"/>
        </w:rPr>
        <w:t>vormingen</w:t>
      </w:r>
      <w:proofErr w:type="spellEnd"/>
      <w:r w:rsidR="004C01EC">
        <w:rPr>
          <w:rFonts w:ascii="Times New Roman" w:eastAsia="Calibri" w:hAnsi="Times New Roman" w:cs="Times New Roman"/>
          <w:sz w:val="24"/>
          <w:szCs w:val="24"/>
          <w:lang w:val="fr-BE"/>
        </w:rPr>
        <w:t>,</w:t>
      </w:r>
      <w:r w:rsidRPr="005144F2">
        <w:rPr>
          <w:rFonts w:ascii="Times New Roman" w:eastAsia="Arial" w:hAnsi="Times New Roman" w:cs="Times New Roman"/>
          <w:spacing w:val="1"/>
          <w:sz w:val="24"/>
          <w:szCs w:val="24"/>
          <w:lang w:val="nl-BE"/>
        </w:rPr>
        <w:t xml:space="preserve"> en bevat geen </w:t>
      </w:r>
      <w:r w:rsidRPr="005144F2">
        <w:rPr>
          <w:rFonts w:ascii="Times New Roman" w:eastAsia="Calibri" w:hAnsi="Times New Roman" w:cs="Times New Roman"/>
          <w:sz w:val="24"/>
          <w:szCs w:val="24"/>
          <w:lang w:val="nl-BE"/>
        </w:rPr>
        <w:t>van materieel belang zijnde inconsistenties ten aanzien van de informatie waarover wij beschikken in het kader van onze opdracht.</w:t>
      </w:r>
    </w:p>
    <w:p w14:paraId="7F246106" w14:textId="534DB3B8" w:rsidR="00C50D9B" w:rsidRPr="005144F2" w:rsidRDefault="00C50D9B" w:rsidP="00130665">
      <w:pPr>
        <w:jc w:val="both"/>
        <w:rPr>
          <w:rFonts w:ascii="Times New Roman" w:eastAsiaTheme="majorEastAsia" w:hAnsi="Times New Roman" w:cs="Times New Roman"/>
          <w:b/>
          <w:i/>
          <w:sz w:val="24"/>
          <w:szCs w:val="24"/>
          <w:lang w:val="nl-BE"/>
        </w:rPr>
      </w:pPr>
      <w:r w:rsidRPr="005144F2">
        <w:rPr>
          <w:rFonts w:ascii="Times New Roman" w:eastAsiaTheme="majorEastAsia" w:hAnsi="Times New Roman" w:cs="Times New Roman"/>
          <w:b/>
          <w:i/>
          <w:sz w:val="24"/>
          <w:szCs w:val="24"/>
          <w:lang w:val="nl-BE"/>
        </w:rPr>
        <w:t xml:space="preserve">[Vermelding betreffende de overeenkomstig artikel </w:t>
      </w:r>
      <w:r w:rsidR="009D6FCA" w:rsidRPr="005144F2">
        <w:rPr>
          <w:rFonts w:ascii="Times New Roman" w:eastAsiaTheme="majorEastAsia" w:hAnsi="Times New Roman" w:cs="Times New Roman"/>
          <w:b/>
          <w:i/>
          <w:sz w:val="24"/>
          <w:szCs w:val="24"/>
          <w:lang w:val="nl-BE"/>
        </w:rPr>
        <w:t xml:space="preserve">3:12, § 1, 5° en 7° van het Wetboek van vennootschappen en verenigingen </w:t>
      </w:r>
      <w:r w:rsidRPr="005144F2">
        <w:rPr>
          <w:rFonts w:ascii="Times New Roman" w:eastAsiaTheme="majorEastAsia" w:hAnsi="Times New Roman" w:cs="Times New Roman"/>
          <w:b/>
          <w:i/>
          <w:sz w:val="24"/>
          <w:szCs w:val="24"/>
          <w:lang w:val="nl-BE"/>
        </w:rPr>
        <w:t>neer te leggen documenten] [In voorkomend geval, indien de informatie nog niet afzonderlijk in de jaarrekening werd vermeld]</w:t>
      </w:r>
    </w:p>
    <w:p w14:paraId="31AB1A3E" w14:textId="4ABEF57B" w:rsidR="00C50D9B" w:rsidRPr="005144F2" w:rsidRDefault="00C50D9B" w:rsidP="00130665">
      <w:pPr>
        <w:jc w:val="both"/>
        <w:rPr>
          <w:rFonts w:ascii="Times New Roman" w:eastAsia="Times New Roman" w:hAnsi="Times New Roman" w:cs="Times New Roman"/>
          <w:sz w:val="24"/>
          <w:szCs w:val="24"/>
          <w:lang w:val="nl-BE" w:eastAsia="nl-NL"/>
        </w:rPr>
      </w:pPr>
      <w:r w:rsidRPr="005144F2">
        <w:rPr>
          <w:rFonts w:ascii="Times New Roman" w:eastAsia="Times New Roman" w:hAnsi="Times New Roman" w:cs="Times New Roman"/>
          <w:sz w:val="24"/>
          <w:szCs w:val="24"/>
          <w:lang w:val="nl-BE" w:eastAsia="nl-NL"/>
        </w:rPr>
        <w:t xml:space="preserve">De volgende documenten, neer te leggen bij de Nationale Bank van België overeenkomstig artikel </w:t>
      </w:r>
      <w:r w:rsidR="009D6FCA" w:rsidRPr="005144F2">
        <w:rPr>
          <w:rFonts w:ascii="Times New Roman" w:eastAsia="Times New Roman" w:hAnsi="Times New Roman" w:cs="Times New Roman"/>
          <w:sz w:val="24"/>
          <w:szCs w:val="24"/>
          <w:lang w:val="nl-BE" w:eastAsia="nl-NL"/>
        </w:rPr>
        <w:t>3:12, § 1, 5° en 7° van het Wetboek van vennootschappen en verenigingen</w:t>
      </w:r>
      <w:r w:rsidRPr="005144F2">
        <w:rPr>
          <w:rFonts w:ascii="Times New Roman" w:eastAsia="Times New Roman" w:hAnsi="Times New Roman" w:cs="Times New Roman"/>
          <w:sz w:val="24"/>
          <w:szCs w:val="24"/>
          <w:lang w:val="nl-BE" w:eastAsia="nl-NL"/>
        </w:rPr>
        <w:t>, bevatten – zowel qua vorm als qua inhoud – de door dit Wetboek vereiste informatie en bevatten geen van materieel belang zijnde inconsistenties ten aanzien van de informatie waarover wij beschikken in het kader van onze opdracht:</w:t>
      </w:r>
    </w:p>
    <w:p w14:paraId="0C1A8821" w14:textId="77777777" w:rsidR="00C50D9B" w:rsidRPr="005144F2" w:rsidRDefault="00C50D9B" w:rsidP="00130665">
      <w:pPr>
        <w:pStyle w:val="ListParagraph"/>
        <w:numPr>
          <w:ilvl w:val="0"/>
          <w:numId w:val="11"/>
        </w:numPr>
        <w:jc w:val="both"/>
        <w:rPr>
          <w:rFonts w:ascii="Times New Roman" w:eastAsia="Times New Roman" w:hAnsi="Times New Roman" w:cs="Times New Roman"/>
          <w:sz w:val="24"/>
          <w:szCs w:val="24"/>
          <w:lang w:val="nl-BE" w:eastAsia="nl-NL"/>
        </w:rPr>
      </w:pPr>
      <w:r w:rsidRPr="005144F2">
        <w:rPr>
          <w:rFonts w:ascii="Times New Roman" w:eastAsia="Times New Roman" w:hAnsi="Times New Roman" w:cs="Times New Roman"/>
          <w:sz w:val="24"/>
          <w:szCs w:val="24"/>
          <w:lang w:val="nl-BE" w:eastAsia="nl-NL"/>
        </w:rPr>
        <w:t>een stuk met de volgende gegevens, tenzij die reeds afzonderlijk in de jaarrekening worden vermeld:</w:t>
      </w:r>
    </w:p>
    <w:p w14:paraId="70E51807" w14:textId="77777777" w:rsidR="00C50D9B" w:rsidRPr="005144F2" w:rsidRDefault="00C50D9B" w:rsidP="00130665">
      <w:pPr>
        <w:pStyle w:val="ListParagraph"/>
        <w:numPr>
          <w:ilvl w:val="0"/>
          <w:numId w:val="11"/>
        </w:numPr>
        <w:jc w:val="both"/>
        <w:rPr>
          <w:rFonts w:ascii="Times New Roman" w:eastAsia="Times New Roman" w:hAnsi="Times New Roman" w:cs="Times New Roman"/>
          <w:sz w:val="24"/>
          <w:szCs w:val="24"/>
          <w:lang w:val="nl-BE" w:eastAsia="nl-NL"/>
        </w:rPr>
      </w:pPr>
      <w:r w:rsidRPr="005144F2">
        <w:rPr>
          <w:rFonts w:ascii="Times New Roman" w:eastAsia="Times New Roman" w:hAnsi="Times New Roman" w:cs="Times New Roman"/>
          <w:sz w:val="24"/>
          <w:szCs w:val="24"/>
          <w:lang w:val="nl-BE" w:eastAsia="nl-NL"/>
        </w:rPr>
        <w:t>het bedrag, bij de jaarafsluiting, van de schulden of van de gedeelten van schulden, gewaarborgd door de Belgische overheid;</w:t>
      </w:r>
    </w:p>
    <w:p w14:paraId="1FD7ADAB" w14:textId="77777777" w:rsidR="00C50D9B" w:rsidRPr="005144F2" w:rsidRDefault="00C50D9B" w:rsidP="00130665">
      <w:pPr>
        <w:pStyle w:val="ListParagraph"/>
        <w:numPr>
          <w:ilvl w:val="0"/>
          <w:numId w:val="11"/>
        </w:numPr>
        <w:jc w:val="both"/>
        <w:rPr>
          <w:rFonts w:ascii="Times New Roman" w:eastAsia="Times New Roman" w:hAnsi="Times New Roman" w:cs="Times New Roman"/>
          <w:sz w:val="24"/>
          <w:szCs w:val="24"/>
          <w:lang w:val="nl-BE" w:eastAsia="nl-NL"/>
        </w:rPr>
      </w:pPr>
      <w:r w:rsidRPr="005144F2">
        <w:rPr>
          <w:rFonts w:ascii="Times New Roman" w:eastAsia="Times New Roman" w:hAnsi="Times New Roman" w:cs="Times New Roman"/>
          <w:sz w:val="24"/>
          <w:szCs w:val="24"/>
          <w:lang w:val="nl-BE" w:eastAsia="nl-NL"/>
        </w:rPr>
        <w:t>het bedrag, op dezelfde datum, van de opeisbare schulden bij de belastingbesturen en bij de Rijksdienst voor Sociale Zekerheid, ongeacht of uitstel van betaling is verkregen;</w:t>
      </w:r>
    </w:p>
    <w:p w14:paraId="302E4CF8" w14:textId="77777777" w:rsidR="00C50D9B" w:rsidRPr="005144F2" w:rsidRDefault="00C50D9B" w:rsidP="00130665">
      <w:pPr>
        <w:pStyle w:val="ListParagraph"/>
        <w:numPr>
          <w:ilvl w:val="0"/>
          <w:numId w:val="11"/>
        </w:numPr>
        <w:jc w:val="both"/>
        <w:rPr>
          <w:rFonts w:ascii="Times New Roman" w:eastAsia="Times New Roman" w:hAnsi="Times New Roman" w:cs="Times New Roman"/>
          <w:sz w:val="24"/>
          <w:szCs w:val="24"/>
          <w:lang w:val="nl-BE" w:eastAsia="nl-NL"/>
        </w:rPr>
      </w:pPr>
      <w:r w:rsidRPr="005144F2">
        <w:rPr>
          <w:rFonts w:ascii="Times New Roman" w:eastAsia="Times New Roman" w:hAnsi="Times New Roman" w:cs="Times New Roman"/>
          <w:sz w:val="24"/>
          <w:szCs w:val="24"/>
          <w:lang w:val="nl-BE" w:eastAsia="nl-NL"/>
        </w:rPr>
        <w:t>het bedrag over het afgesloten boekjaar van de kapitaal- en rentesubsidies uitbetaald of toegekend door openbare besturen of instellingen;</w:t>
      </w:r>
    </w:p>
    <w:p w14:paraId="7B4B8362" w14:textId="038C1F78" w:rsidR="00C50D9B" w:rsidRPr="005144F2" w:rsidRDefault="00C50D9B" w:rsidP="00130665">
      <w:pPr>
        <w:pStyle w:val="ListParagraph"/>
        <w:numPr>
          <w:ilvl w:val="0"/>
          <w:numId w:val="11"/>
        </w:numPr>
        <w:jc w:val="both"/>
        <w:rPr>
          <w:rFonts w:ascii="Times New Roman" w:eastAsia="Times New Roman" w:hAnsi="Times New Roman" w:cs="Times New Roman"/>
          <w:sz w:val="24"/>
          <w:szCs w:val="24"/>
          <w:lang w:val="nl-BE" w:eastAsia="nl-NL"/>
        </w:rPr>
      </w:pPr>
      <w:r w:rsidRPr="005144F2">
        <w:rPr>
          <w:rFonts w:ascii="Times New Roman" w:eastAsia="Times New Roman" w:hAnsi="Times New Roman" w:cs="Times New Roman"/>
          <w:sz w:val="24"/>
          <w:szCs w:val="24"/>
          <w:lang w:val="nl-BE" w:eastAsia="nl-NL"/>
        </w:rPr>
        <w:t xml:space="preserve">een lijst van ondernemingen waarin de </w:t>
      </w:r>
      <w:r w:rsidR="00437A11">
        <w:rPr>
          <w:rFonts w:ascii="Times New Roman" w:eastAsia="Times New Roman" w:hAnsi="Times New Roman" w:cs="Times New Roman"/>
          <w:sz w:val="24"/>
          <w:szCs w:val="24"/>
          <w:lang w:val="nl-BE" w:eastAsia="nl-NL"/>
        </w:rPr>
        <w:t>Vennootschap</w:t>
      </w:r>
      <w:r w:rsidRPr="005144F2">
        <w:rPr>
          <w:rFonts w:ascii="Times New Roman" w:eastAsia="Times New Roman" w:hAnsi="Times New Roman" w:cs="Times New Roman"/>
          <w:sz w:val="24"/>
          <w:szCs w:val="24"/>
          <w:lang w:val="nl-BE" w:eastAsia="nl-NL"/>
        </w:rPr>
        <w:t xml:space="preserve"> een deelneming bezit: […]</w:t>
      </w:r>
      <w:r w:rsidR="00130665" w:rsidRPr="005144F2">
        <w:rPr>
          <w:rFonts w:ascii="Times New Roman" w:eastAsia="Times New Roman" w:hAnsi="Times New Roman" w:cs="Times New Roman"/>
          <w:sz w:val="24"/>
          <w:szCs w:val="24"/>
          <w:lang w:val="nl-BE" w:eastAsia="nl-NL"/>
        </w:rPr>
        <w:t xml:space="preserve"> </w:t>
      </w:r>
      <w:r w:rsidRPr="005144F2">
        <w:rPr>
          <w:rFonts w:ascii="Times New Roman" w:eastAsia="Times New Roman" w:hAnsi="Times New Roman" w:cs="Times New Roman"/>
          <w:i/>
          <w:sz w:val="24"/>
          <w:szCs w:val="24"/>
          <w:lang w:val="nl-BE" w:eastAsia="nl-NL"/>
        </w:rPr>
        <w:t xml:space="preserve">Aan voorvermelde lijst wordt in voorkomend geval toegevoegd: een overzicht van ondernemingen waarvoor de </w:t>
      </w:r>
      <w:r w:rsidR="00437A11">
        <w:rPr>
          <w:rFonts w:ascii="Times New Roman" w:eastAsia="Times New Roman" w:hAnsi="Times New Roman" w:cs="Times New Roman"/>
          <w:i/>
          <w:sz w:val="24"/>
          <w:szCs w:val="24"/>
          <w:lang w:val="nl-BE" w:eastAsia="nl-NL"/>
        </w:rPr>
        <w:t>Vennootschap</w:t>
      </w:r>
      <w:r w:rsidRPr="005144F2">
        <w:rPr>
          <w:rFonts w:ascii="Times New Roman" w:eastAsia="Times New Roman" w:hAnsi="Times New Roman" w:cs="Times New Roman"/>
          <w:i/>
          <w:sz w:val="24"/>
          <w:szCs w:val="24"/>
          <w:lang w:val="nl-BE" w:eastAsia="nl-NL"/>
        </w:rPr>
        <w:t xml:space="preserve"> onbeperkt aansprakelijk is in haar hoedanigheid van onbeperkt aansprakelijke vennoot of lid.</w:t>
      </w:r>
    </w:p>
    <w:p w14:paraId="1AFC36C6" w14:textId="77777777" w:rsidR="00C50D9B" w:rsidRPr="005144F2" w:rsidRDefault="00C50D9B" w:rsidP="00130665">
      <w:pPr>
        <w:jc w:val="both"/>
        <w:rPr>
          <w:rFonts w:ascii="Times New Roman" w:eastAsiaTheme="majorEastAsia" w:hAnsi="Times New Roman" w:cs="Times New Roman"/>
          <w:b/>
          <w:i/>
          <w:sz w:val="24"/>
          <w:szCs w:val="24"/>
          <w:lang w:val="nl-BE"/>
        </w:rPr>
      </w:pPr>
      <w:r w:rsidRPr="005144F2">
        <w:rPr>
          <w:rFonts w:ascii="Times New Roman" w:eastAsiaTheme="majorEastAsia" w:hAnsi="Times New Roman" w:cs="Times New Roman"/>
          <w:b/>
          <w:i/>
          <w:sz w:val="24"/>
          <w:szCs w:val="24"/>
          <w:lang w:val="nl-BE"/>
        </w:rPr>
        <w:t>Vermeldingen betreffende de onafhankelijkheid</w:t>
      </w:r>
    </w:p>
    <w:p w14:paraId="58CDFA42" w14:textId="5E8C9FED" w:rsidR="00C50D9B" w:rsidRPr="005144F2" w:rsidRDefault="00C50D9B" w:rsidP="00130665">
      <w:pPr>
        <w:pStyle w:val="ListParagraph"/>
        <w:numPr>
          <w:ilvl w:val="0"/>
          <w:numId w:val="12"/>
        </w:num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lastRenderedPageBreak/>
        <w:t>Ons bedrijfsrevisorenkantoor</w:t>
      </w:r>
      <w:r w:rsidRPr="005144F2">
        <w:rPr>
          <w:vertAlign w:val="superscript"/>
          <w:lang w:val="nl-BE"/>
        </w:rPr>
        <w:footnoteReference w:id="22"/>
      </w:r>
      <w:r w:rsidRPr="005144F2">
        <w:rPr>
          <w:rFonts w:ascii="Times New Roman" w:eastAsia="Calibri" w:hAnsi="Times New Roman" w:cs="Times New Roman"/>
          <w:sz w:val="24"/>
          <w:szCs w:val="24"/>
          <w:lang w:val="nl-BE"/>
        </w:rPr>
        <w:t xml:space="preserve"> heeft geen opdrachten die onverenigbaar zijn met de wettelijke controle van de jaarrekening verricht, en is in de loop van ons mandaat onafhankelijk gebleven tegenover de </w:t>
      </w:r>
      <w:r w:rsidR="00437A11">
        <w:rPr>
          <w:rFonts w:ascii="Times New Roman" w:eastAsia="Calibri" w:hAnsi="Times New Roman" w:cs="Times New Roman"/>
          <w:sz w:val="24"/>
          <w:szCs w:val="24"/>
          <w:lang w:val="nl-BE"/>
        </w:rPr>
        <w:t>Vennootschap</w:t>
      </w:r>
      <w:r w:rsidRPr="005144F2">
        <w:rPr>
          <w:rFonts w:ascii="Times New Roman" w:eastAsia="Calibri" w:hAnsi="Times New Roman" w:cs="Times New Roman"/>
          <w:sz w:val="24"/>
          <w:szCs w:val="24"/>
          <w:lang w:val="nl-BE"/>
        </w:rPr>
        <w:t>.</w:t>
      </w:r>
    </w:p>
    <w:p w14:paraId="710695E2" w14:textId="1ADC3D03" w:rsidR="00C50D9B" w:rsidRPr="005144F2" w:rsidRDefault="00C50D9B" w:rsidP="00130665">
      <w:pPr>
        <w:pStyle w:val="ListParagraph"/>
        <w:numPr>
          <w:ilvl w:val="0"/>
          <w:numId w:val="12"/>
        </w:num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w:t>
      </w:r>
      <w:r w:rsidRPr="005144F2">
        <w:rPr>
          <w:rFonts w:ascii="Times New Roman" w:eastAsia="Calibri" w:hAnsi="Times New Roman" w:cs="Times New Roman"/>
          <w:i/>
          <w:sz w:val="24"/>
          <w:szCs w:val="24"/>
          <w:lang w:val="nl-BE"/>
        </w:rPr>
        <w:t xml:space="preserve">Indien bijkomende opdrachten die verenigbaar zijn met de wettelijke controle van de jaarrekening bedoeld in artikel </w:t>
      </w:r>
      <w:r w:rsidR="009D6FCA" w:rsidRPr="005144F2">
        <w:rPr>
          <w:rFonts w:ascii="Times New Roman" w:eastAsia="Calibri" w:hAnsi="Times New Roman" w:cs="Times New Roman"/>
          <w:i/>
          <w:sz w:val="24"/>
          <w:szCs w:val="24"/>
          <w:lang w:val="nl-BE"/>
        </w:rPr>
        <w:t xml:space="preserve">3:65 van het Wetboek van vennootschappen en verenigingen </w:t>
      </w:r>
      <w:r w:rsidRPr="005144F2">
        <w:rPr>
          <w:rFonts w:ascii="Times New Roman" w:eastAsia="Calibri" w:hAnsi="Times New Roman" w:cs="Times New Roman"/>
          <w:i/>
          <w:sz w:val="24"/>
          <w:szCs w:val="24"/>
          <w:lang w:val="nl-BE"/>
        </w:rPr>
        <w:t>werden verricht, keuze maken tussen volgende opties</w:t>
      </w:r>
      <w:r w:rsidRPr="005144F2">
        <w:rPr>
          <w:rFonts w:ascii="Times New Roman" w:eastAsia="Calibri" w:hAnsi="Times New Roman" w:cs="Times New Roman"/>
          <w:sz w:val="24"/>
          <w:szCs w:val="24"/>
          <w:lang w:val="nl-BE"/>
        </w:rPr>
        <w:t xml:space="preserve">:] </w:t>
      </w:r>
    </w:p>
    <w:p w14:paraId="24B0EC20" w14:textId="0E1D60F4" w:rsidR="00C50D9B" w:rsidRPr="005144F2" w:rsidRDefault="00C50D9B" w:rsidP="00130665">
      <w:pPr>
        <w:ind w:left="720"/>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 xml:space="preserve">[De honoraria voor de bijkomende opdrachten die verenigbaar zijn met de wettelijke controle van de jaarrekening bedoeld in artikel </w:t>
      </w:r>
      <w:r w:rsidR="009D6FCA" w:rsidRPr="005144F2">
        <w:rPr>
          <w:rFonts w:ascii="Times New Roman" w:eastAsia="Calibri" w:hAnsi="Times New Roman" w:cs="Times New Roman"/>
          <w:sz w:val="24"/>
          <w:szCs w:val="24"/>
          <w:lang w:val="nl-BE"/>
        </w:rPr>
        <w:t>3:65 van het Wetboek van vennootschappen en verenigingen</w:t>
      </w:r>
      <w:r w:rsidRPr="005144F2">
        <w:rPr>
          <w:rFonts w:ascii="Times New Roman" w:eastAsia="Calibri" w:hAnsi="Times New Roman" w:cs="Times New Roman"/>
          <w:sz w:val="24"/>
          <w:szCs w:val="24"/>
          <w:lang w:val="nl-BE"/>
        </w:rPr>
        <w:t xml:space="preserve"> werden correct vermeld en uitgesplitst in de toelichting bij de jaarrekening.</w:t>
      </w:r>
    </w:p>
    <w:p w14:paraId="325F4631" w14:textId="77777777" w:rsidR="00C50D9B" w:rsidRPr="005144F2" w:rsidRDefault="00C50D9B" w:rsidP="00130665">
      <w:pPr>
        <w:ind w:firstLine="720"/>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OF</w:t>
      </w:r>
    </w:p>
    <w:p w14:paraId="0C1492FB" w14:textId="5C6A1A2C" w:rsidR="00C50D9B" w:rsidRPr="005144F2" w:rsidRDefault="00C50D9B" w:rsidP="00130665">
      <w:pPr>
        <w:ind w:left="720"/>
        <w:jc w:val="both"/>
        <w:rPr>
          <w:rFonts w:ascii="Times New Roman" w:eastAsia="Calibri" w:hAnsi="Times New Roman" w:cs="Times New Roman"/>
          <w:sz w:val="24"/>
          <w:szCs w:val="24"/>
          <w:lang w:val="nl-BE"/>
        </w:rPr>
      </w:pPr>
      <w:r w:rsidRPr="005144F2">
        <w:rPr>
          <w:rFonts w:ascii="Times New Roman" w:eastAsia="Calibri" w:hAnsi="Times New Roman" w:cs="Times New Roman"/>
          <w:i/>
          <w:sz w:val="24"/>
          <w:szCs w:val="24"/>
          <w:lang w:val="nl-BE"/>
        </w:rPr>
        <w:t>[</w:t>
      </w:r>
      <w:r w:rsidRPr="005144F2">
        <w:rPr>
          <w:rFonts w:ascii="Times New Roman" w:eastAsia="Calibri" w:hAnsi="Times New Roman" w:cs="Times New Roman"/>
          <w:sz w:val="24"/>
          <w:szCs w:val="24"/>
          <w:lang w:val="nl-BE"/>
        </w:rPr>
        <w:t xml:space="preserve">Aangezien de </w:t>
      </w:r>
      <w:r w:rsidR="00437A11">
        <w:rPr>
          <w:rFonts w:ascii="Times New Roman" w:eastAsia="Calibri" w:hAnsi="Times New Roman" w:cs="Times New Roman"/>
          <w:sz w:val="24"/>
          <w:szCs w:val="24"/>
          <w:lang w:val="nl-BE"/>
        </w:rPr>
        <w:t>Vennootschap</w:t>
      </w:r>
      <w:r w:rsidRPr="005144F2">
        <w:rPr>
          <w:rFonts w:ascii="Times New Roman" w:eastAsia="Calibri" w:hAnsi="Times New Roman" w:cs="Times New Roman"/>
          <w:sz w:val="24"/>
          <w:szCs w:val="24"/>
          <w:lang w:val="nl-BE"/>
        </w:rPr>
        <w:t xml:space="preserve"> de honoraria voor de bijkomende opdrachten die verenigbaar zijn met de wettelijke controle van de jaarrekening bedoeld in artikel </w:t>
      </w:r>
      <w:r w:rsidR="009D6FCA" w:rsidRPr="005144F2">
        <w:rPr>
          <w:rFonts w:ascii="Times New Roman" w:eastAsia="Calibri" w:hAnsi="Times New Roman" w:cs="Times New Roman"/>
          <w:sz w:val="24"/>
          <w:szCs w:val="24"/>
          <w:lang w:val="nl-BE"/>
        </w:rPr>
        <w:t xml:space="preserve">3:65 van het Wetboek van vennootschappen en verenigingen </w:t>
      </w:r>
      <w:r w:rsidRPr="005144F2">
        <w:rPr>
          <w:rFonts w:ascii="Times New Roman" w:eastAsia="Calibri" w:hAnsi="Times New Roman" w:cs="Times New Roman"/>
          <w:sz w:val="24"/>
          <w:szCs w:val="24"/>
          <w:lang w:val="nl-BE"/>
        </w:rPr>
        <w:t xml:space="preserve">niet [correct] heeft vermeld in de toelichting bij de jaarrekening, informeren wij u dat deze als volgt vermeld en/of uitgesplitst hadden moeten worden [referentie in de jaarrekening] [type opdracht] [bedragen]. </w:t>
      </w:r>
    </w:p>
    <w:p w14:paraId="0C575E1C" w14:textId="77777777" w:rsidR="00C50D9B" w:rsidRPr="005144F2" w:rsidRDefault="00C50D9B" w:rsidP="00130665">
      <w:pPr>
        <w:jc w:val="both"/>
        <w:rPr>
          <w:rFonts w:ascii="Times New Roman" w:eastAsiaTheme="majorEastAsia" w:hAnsi="Times New Roman" w:cs="Times New Roman"/>
          <w:b/>
          <w:i/>
          <w:sz w:val="24"/>
          <w:szCs w:val="24"/>
          <w:lang w:val="nl-BE"/>
        </w:rPr>
      </w:pPr>
      <w:r w:rsidRPr="005144F2">
        <w:rPr>
          <w:rFonts w:ascii="Times New Roman" w:eastAsiaTheme="majorEastAsia" w:hAnsi="Times New Roman" w:cs="Times New Roman"/>
          <w:b/>
          <w:i/>
          <w:sz w:val="24"/>
          <w:szCs w:val="24"/>
          <w:lang w:val="nl-BE"/>
        </w:rPr>
        <w:t>Andere vermeldingen</w:t>
      </w:r>
    </w:p>
    <w:p w14:paraId="0EC2111F" w14:textId="77777777" w:rsidR="00C50D9B" w:rsidRPr="005144F2" w:rsidRDefault="00C50D9B" w:rsidP="00130665">
      <w:pPr>
        <w:pStyle w:val="ListParagraph"/>
        <w:numPr>
          <w:ilvl w:val="0"/>
          <w:numId w:val="13"/>
        </w:num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Rekening houdend met de aangelegenheden beschreven in de sectie “Basis voor het afkeurend oordeel”, zijn wij van mening dat de boekhouding niet werd gevoerd overeenkomstig de in België van toepassing zijnde wettelijke en bestuursrechtelijke voorschriften.</w:t>
      </w:r>
    </w:p>
    <w:p w14:paraId="0FB7723B" w14:textId="0E52FC85" w:rsidR="00C50D9B" w:rsidRPr="005144F2" w:rsidRDefault="00C50D9B" w:rsidP="00130665">
      <w:pPr>
        <w:pStyle w:val="ListParagraph"/>
        <w:numPr>
          <w:ilvl w:val="0"/>
          <w:numId w:val="13"/>
        </w:num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Onze sectie “Basis voor het afkeurend oordeel” beschrijft de omstandigheden die</w:t>
      </w:r>
      <w:r w:rsidR="00853519">
        <w:rPr>
          <w:rFonts w:ascii="Times New Roman" w:eastAsia="Calibri" w:hAnsi="Times New Roman" w:cs="Times New Roman"/>
          <w:sz w:val="24"/>
          <w:szCs w:val="24"/>
          <w:lang w:val="nl-BE"/>
        </w:rPr>
        <w:t>, volgens ons,</w:t>
      </w:r>
      <w:r w:rsidRPr="005144F2">
        <w:rPr>
          <w:rFonts w:ascii="Times New Roman" w:eastAsia="Calibri" w:hAnsi="Times New Roman" w:cs="Times New Roman"/>
          <w:sz w:val="24"/>
          <w:szCs w:val="24"/>
          <w:lang w:val="nl-BE"/>
        </w:rPr>
        <w:t xml:space="preserve"> een geval van niet-naleving van de bepalingen van het in België van toepassing zijnde boekhoudkundig referentiestelsel inhouden. Wij dienen u geen andere verrichtingen of beslissingen mede te delen die in overtreding met de statuten of het Wetboek van vennootschappen</w:t>
      </w:r>
      <w:r w:rsidR="009D6FCA" w:rsidRPr="005144F2">
        <w:rPr>
          <w:rFonts w:ascii="Times New Roman" w:eastAsia="Calibri" w:hAnsi="Times New Roman" w:cs="Times New Roman"/>
          <w:sz w:val="24"/>
          <w:szCs w:val="24"/>
          <w:lang w:val="nl-BE"/>
        </w:rPr>
        <w:t xml:space="preserve"> en verenigingen</w:t>
      </w:r>
      <w:r w:rsidRPr="005144F2">
        <w:rPr>
          <w:rFonts w:ascii="Times New Roman" w:eastAsia="Calibri" w:hAnsi="Times New Roman" w:cs="Times New Roman"/>
          <w:sz w:val="24"/>
          <w:szCs w:val="24"/>
          <w:lang w:val="nl-BE"/>
        </w:rPr>
        <w:t xml:space="preserve"> zijn gedaan of genomen.</w:t>
      </w:r>
    </w:p>
    <w:p w14:paraId="0BA604A6" w14:textId="1C7EE046" w:rsidR="00C50D9B" w:rsidRPr="005144F2" w:rsidRDefault="00C50D9B" w:rsidP="00130665">
      <w:pPr>
        <w:pStyle w:val="ListParagraph"/>
        <w:numPr>
          <w:ilvl w:val="0"/>
          <w:numId w:val="13"/>
        </w:num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w:t>
      </w:r>
      <w:r w:rsidRPr="005144F2">
        <w:rPr>
          <w:rFonts w:ascii="Times New Roman" w:eastAsia="Calibri" w:hAnsi="Times New Roman" w:cs="Times New Roman"/>
          <w:i/>
          <w:sz w:val="24"/>
          <w:szCs w:val="24"/>
          <w:lang w:val="nl-BE"/>
        </w:rPr>
        <w:t>In voorkomend geval</w:t>
      </w:r>
      <w:r w:rsidRPr="005144F2">
        <w:rPr>
          <w:rFonts w:ascii="Times New Roman" w:eastAsia="Calibri" w:hAnsi="Times New Roman" w:cs="Times New Roman"/>
          <w:sz w:val="24"/>
          <w:szCs w:val="24"/>
          <w:lang w:val="nl-BE"/>
        </w:rPr>
        <w:t xml:space="preserve">: </w:t>
      </w:r>
      <w:r w:rsidR="009D6FCA" w:rsidRPr="005144F2">
        <w:rPr>
          <w:rFonts w:ascii="Times New Roman" w:eastAsia="Calibri" w:hAnsi="Times New Roman" w:cs="Times New Roman"/>
          <w:sz w:val="24"/>
          <w:szCs w:val="24"/>
          <w:lang w:val="nl-BE"/>
        </w:rPr>
        <w:t>Wij hebben de vermogensrechtelijke gevolgen voor de Vennootschap van de beslissing betreffende het belangenconflict zoals beschreven in de besluiten van het bestuursorgaan beoordeeld [eventueel aan te vullen indien opmerkingen te formuleren zijn].]</w:t>
      </w:r>
      <w:r w:rsidRPr="005144F2">
        <w:rPr>
          <w:rFonts w:ascii="Times New Roman" w:eastAsia="Calibri" w:hAnsi="Times New Roman" w:cs="Times New Roman"/>
          <w:sz w:val="24"/>
          <w:szCs w:val="24"/>
          <w:lang w:val="nl-BE"/>
        </w:rPr>
        <w:t>.</w:t>
      </w:r>
    </w:p>
    <w:p w14:paraId="74F91BB1" w14:textId="49318FB2" w:rsidR="009D6FCA" w:rsidRPr="005144F2" w:rsidRDefault="009D6FCA" w:rsidP="009D6FCA">
      <w:pPr>
        <w:pStyle w:val="ListParagraph"/>
        <w:numPr>
          <w:ilvl w:val="0"/>
          <w:numId w:val="13"/>
        </w:num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 xml:space="preserve">Rekening houdend met de aangelegenheden opgenomen in de sectie “Basis voor het afkeurend oordeel”, zijn wij niet in staat om ons uit te spreken over de overeenstemming van de resultaatverwerking </w:t>
      </w:r>
      <w:r w:rsidR="00117BA0">
        <w:rPr>
          <w:rFonts w:ascii="Times New Roman" w:eastAsia="Calibri" w:hAnsi="Times New Roman" w:cs="Times New Roman"/>
          <w:sz w:val="24"/>
          <w:szCs w:val="24"/>
          <w:lang w:val="nl-BE"/>
        </w:rPr>
        <w:t>met de wettelijke en statutaire bepalingen</w:t>
      </w:r>
      <w:r w:rsidRPr="005144F2">
        <w:rPr>
          <w:rFonts w:ascii="Times New Roman" w:eastAsia="Calibri" w:hAnsi="Times New Roman" w:cs="Times New Roman"/>
          <w:sz w:val="24"/>
          <w:szCs w:val="24"/>
          <w:lang w:val="nl-BE"/>
        </w:rPr>
        <w:t>.</w:t>
      </w:r>
    </w:p>
    <w:p w14:paraId="7B0D0528" w14:textId="38BBCBA4" w:rsidR="00C50D9B" w:rsidRPr="005144F2" w:rsidRDefault="00C50D9B" w:rsidP="00130665">
      <w:pPr>
        <w:pStyle w:val="ListParagraph"/>
        <w:numPr>
          <w:ilvl w:val="0"/>
          <w:numId w:val="13"/>
        </w:num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w:t>
      </w:r>
      <w:r w:rsidRPr="005144F2">
        <w:rPr>
          <w:rFonts w:ascii="Times New Roman" w:eastAsia="Calibri" w:hAnsi="Times New Roman" w:cs="Times New Roman"/>
          <w:i/>
          <w:sz w:val="24"/>
          <w:szCs w:val="24"/>
          <w:lang w:val="nl-BE"/>
        </w:rPr>
        <w:t>In voorkomend geval</w:t>
      </w:r>
      <w:r w:rsidRPr="005144F2">
        <w:rPr>
          <w:rFonts w:ascii="Times New Roman" w:eastAsia="Calibri" w:hAnsi="Times New Roman" w:cs="Times New Roman"/>
          <w:sz w:val="24"/>
          <w:szCs w:val="24"/>
          <w:lang w:val="nl-BE"/>
        </w:rPr>
        <w:t xml:space="preserve">: </w:t>
      </w:r>
      <w:r w:rsidR="009D6FCA" w:rsidRPr="005144F2">
        <w:rPr>
          <w:rFonts w:ascii="Times New Roman" w:eastAsia="Calibri" w:hAnsi="Times New Roman" w:cs="Times New Roman"/>
          <w:sz w:val="24"/>
          <w:szCs w:val="24"/>
        </w:rPr>
        <w:t xml:space="preserve">In het </w:t>
      </w:r>
      <w:proofErr w:type="spellStart"/>
      <w:r w:rsidR="009D6FCA" w:rsidRPr="005144F2">
        <w:rPr>
          <w:rFonts w:ascii="Times New Roman" w:eastAsia="Calibri" w:hAnsi="Times New Roman" w:cs="Times New Roman"/>
          <w:sz w:val="24"/>
          <w:szCs w:val="24"/>
        </w:rPr>
        <w:t>kader</w:t>
      </w:r>
      <w:proofErr w:type="spellEnd"/>
      <w:r w:rsidR="009D6FCA" w:rsidRPr="005144F2">
        <w:rPr>
          <w:rFonts w:ascii="Times New Roman" w:eastAsia="Calibri" w:hAnsi="Times New Roman" w:cs="Times New Roman"/>
          <w:sz w:val="24"/>
          <w:szCs w:val="24"/>
        </w:rPr>
        <w:t xml:space="preserve"> van </w:t>
      </w:r>
      <w:proofErr w:type="spellStart"/>
      <w:r w:rsidR="009D6FCA" w:rsidRPr="005144F2">
        <w:rPr>
          <w:rFonts w:ascii="Times New Roman" w:eastAsia="Calibri" w:hAnsi="Times New Roman" w:cs="Times New Roman"/>
          <w:sz w:val="24"/>
          <w:szCs w:val="24"/>
        </w:rPr>
        <w:t>artikel</w:t>
      </w:r>
      <w:proofErr w:type="spellEnd"/>
      <w:r w:rsidR="009D6FCA" w:rsidRPr="005144F2">
        <w:rPr>
          <w:rFonts w:ascii="Times New Roman" w:eastAsia="Calibri" w:hAnsi="Times New Roman" w:cs="Times New Roman"/>
          <w:sz w:val="24"/>
          <w:szCs w:val="24"/>
        </w:rPr>
        <w:t xml:space="preserve"> 7:213 </w:t>
      </w:r>
      <w:r w:rsidR="009D6FCA" w:rsidRPr="005144F2">
        <w:rPr>
          <w:rFonts w:ascii="Times New Roman" w:eastAsia="Calibri" w:hAnsi="Times New Roman" w:cs="Times New Roman"/>
          <w:sz w:val="24"/>
          <w:szCs w:val="24"/>
          <w:lang w:val="nl-BE"/>
        </w:rPr>
        <w:t>van het Wetboek van vennootschappen</w:t>
      </w:r>
      <w:r w:rsidRPr="005144F2">
        <w:rPr>
          <w:rFonts w:ascii="Times New Roman" w:eastAsia="Calibri" w:hAnsi="Times New Roman" w:cs="Times New Roman"/>
          <w:sz w:val="24"/>
          <w:szCs w:val="24"/>
          <w:lang w:val="nl-BE"/>
        </w:rPr>
        <w:t xml:space="preserve"> </w:t>
      </w:r>
      <w:r w:rsidR="009D6FCA" w:rsidRPr="005144F2">
        <w:rPr>
          <w:rFonts w:ascii="Times New Roman" w:eastAsia="Calibri" w:hAnsi="Times New Roman" w:cs="Times New Roman"/>
          <w:sz w:val="24"/>
          <w:szCs w:val="24"/>
          <w:lang w:val="nl-BE"/>
        </w:rPr>
        <w:t>en verenigingen</w:t>
      </w:r>
      <w:r w:rsidR="009D6FCA" w:rsidRPr="005144F2">
        <w:rPr>
          <w:rFonts w:ascii="Times New Roman" w:eastAsia="Calibri" w:hAnsi="Times New Roman" w:cs="Times New Roman"/>
          <w:sz w:val="24"/>
          <w:szCs w:val="24"/>
        </w:rPr>
        <w:t xml:space="preserve">, </w:t>
      </w:r>
      <w:proofErr w:type="spellStart"/>
      <w:r w:rsidR="009D6FCA" w:rsidRPr="005144F2">
        <w:rPr>
          <w:rFonts w:ascii="Times New Roman" w:eastAsia="Calibri" w:hAnsi="Times New Roman" w:cs="Times New Roman"/>
          <w:sz w:val="24"/>
          <w:szCs w:val="24"/>
        </w:rPr>
        <w:t>werd</w:t>
      </w:r>
      <w:proofErr w:type="spellEnd"/>
      <w:r w:rsidR="009D6FCA" w:rsidRPr="005144F2">
        <w:rPr>
          <w:rFonts w:ascii="Times New Roman" w:eastAsia="Calibri" w:hAnsi="Times New Roman" w:cs="Times New Roman"/>
          <w:sz w:val="24"/>
          <w:szCs w:val="24"/>
        </w:rPr>
        <w:t xml:space="preserve"> </w:t>
      </w:r>
      <w:proofErr w:type="spellStart"/>
      <w:r w:rsidR="009D6FCA" w:rsidRPr="005144F2">
        <w:rPr>
          <w:rFonts w:ascii="Times New Roman" w:eastAsia="Calibri" w:hAnsi="Times New Roman" w:cs="Times New Roman"/>
          <w:sz w:val="24"/>
          <w:szCs w:val="24"/>
          <w:lang w:val="fr-BE"/>
        </w:rPr>
        <w:t>tijdens</w:t>
      </w:r>
      <w:proofErr w:type="spellEnd"/>
      <w:r w:rsidR="009D6FCA" w:rsidRPr="005144F2">
        <w:rPr>
          <w:rFonts w:ascii="Times New Roman" w:eastAsia="Calibri" w:hAnsi="Times New Roman" w:cs="Times New Roman"/>
          <w:sz w:val="24"/>
          <w:szCs w:val="24"/>
          <w:lang w:val="fr-BE"/>
        </w:rPr>
        <w:t xml:space="preserve"> </w:t>
      </w:r>
      <w:r w:rsidRPr="005144F2">
        <w:rPr>
          <w:rFonts w:ascii="Times New Roman" w:eastAsia="Calibri" w:hAnsi="Times New Roman" w:cs="Times New Roman"/>
          <w:sz w:val="24"/>
          <w:szCs w:val="24"/>
          <w:lang w:val="nl-BE"/>
        </w:rPr>
        <w:t xml:space="preserve">het boekjaar werd een </w:t>
      </w:r>
      <w:proofErr w:type="spellStart"/>
      <w:r w:rsidRPr="005144F2">
        <w:rPr>
          <w:rFonts w:ascii="Times New Roman" w:eastAsia="Calibri" w:hAnsi="Times New Roman" w:cs="Times New Roman"/>
          <w:sz w:val="24"/>
          <w:szCs w:val="24"/>
          <w:lang w:val="nl-BE"/>
        </w:rPr>
        <w:t>interimdividend</w:t>
      </w:r>
      <w:proofErr w:type="spellEnd"/>
      <w:r w:rsidRPr="005144F2">
        <w:rPr>
          <w:rFonts w:ascii="Times New Roman" w:eastAsia="Calibri" w:hAnsi="Times New Roman" w:cs="Times New Roman"/>
          <w:sz w:val="24"/>
          <w:szCs w:val="24"/>
          <w:lang w:val="nl-BE"/>
        </w:rPr>
        <w:t xml:space="preserve"> uitgekeerd waarover wij het hierbij gevoegd verslag hebben opgesteld, overeenkomstig de wettelijke vereisten.]</w:t>
      </w:r>
    </w:p>
    <w:p w14:paraId="3D8BB9DB" w14:textId="77777777" w:rsidR="00C50D9B" w:rsidRPr="005144F2" w:rsidRDefault="00C50D9B" w:rsidP="00130665">
      <w:pPr>
        <w:spacing w:after="0" w:line="240" w:lineRule="auto"/>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Vestigingsplaats, datum en handtekening</w:t>
      </w:r>
    </w:p>
    <w:p w14:paraId="3465D6CF" w14:textId="77777777" w:rsidR="00C50D9B" w:rsidRPr="005144F2" w:rsidRDefault="00C50D9B" w:rsidP="00130665">
      <w:pPr>
        <w:spacing w:after="0" w:line="240" w:lineRule="auto"/>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lastRenderedPageBreak/>
        <w:t>Bedrijfsrevisorenkantoor XYZ</w:t>
      </w:r>
    </w:p>
    <w:p w14:paraId="41EE8B48" w14:textId="77777777" w:rsidR="00C50D9B" w:rsidRPr="005144F2" w:rsidRDefault="00C50D9B" w:rsidP="00130665">
      <w:pPr>
        <w:spacing w:after="0" w:line="240" w:lineRule="auto"/>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Commissaris</w:t>
      </w:r>
    </w:p>
    <w:p w14:paraId="776218F4" w14:textId="77777777" w:rsidR="00C50D9B" w:rsidRPr="005144F2" w:rsidRDefault="00C50D9B" w:rsidP="00130665">
      <w:pPr>
        <w:spacing w:after="0" w:line="240" w:lineRule="auto"/>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Vertegenwoordigd door</w:t>
      </w:r>
    </w:p>
    <w:p w14:paraId="096433A4" w14:textId="77777777" w:rsidR="00C50D9B" w:rsidRPr="005144F2" w:rsidRDefault="00C50D9B" w:rsidP="00130665">
      <w:pPr>
        <w:spacing w:after="0" w:line="240" w:lineRule="auto"/>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Naam</w:t>
      </w:r>
    </w:p>
    <w:p w14:paraId="641DDCBD" w14:textId="77777777" w:rsidR="00C50D9B" w:rsidRPr="005144F2" w:rsidRDefault="00C50D9B" w:rsidP="00130665">
      <w:pPr>
        <w:spacing w:after="0" w:line="240" w:lineRule="auto"/>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Bedrijfsrevisor</w:t>
      </w:r>
      <w:r w:rsidRPr="005144F2">
        <w:rPr>
          <w:rFonts w:ascii="Times New Roman" w:eastAsia="Calibri" w:hAnsi="Times New Roman" w:cs="Times New Roman"/>
          <w:sz w:val="24"/>
          <w:szCs w:val="24"/>
          <w:lang w:val="nl-BE"/>
        </w:rPr>
        <w:br w:type="page"/>
      </w:r>
    </w:p>
    <w:p w14:paraId="68AA2768" w14:textId="77777777" w:rsidR="00C50D9B" w:rsidRPr="005144F2" w:rsidRDefault="00C50D9B" w:rsidP="00130665">
      <w:pPr>
        <w:pStyle w:val="Heading1"/>
        <w:jc w:val="center"/>
        <w:rPr>
          <w:lang w:val="nl-BE"/>
        </w:rPr>
      </w:pPr>
      <w:r w:rsidRPr="005144F2">
        <w:rPr>
          <w:lang w:val="nl-BE"/>
        </w:rPr>
        <w:lastRenderedPageBreak/>
        <w:t>Oordeelonthouding</w:t>
      </w:r>
    </w:p>
    <w:p w14:paraId="62B6BE6F" w14:textId="249C8858" w:rsidR="00130665" w:rsidRDefault="00EE114B" w:rsidP="00130665">
      <w:pPr>
        <w:jc w:val="center"/>
        <w:rPr>
          <w:rFonts w:ascii="Times New Roman" w:hAnsi="Times New Roman" w:cs="Times New Roman"/>
          <w:bCs/>
          <w:i/>
          <w:iCs/>
          <w:sz w:val="24"/>
          <w:szCs w:val="24"/>
          <w:lang w:val="nl-BE"/>
        </w:rPr>
      </w:pPr>
      <w:r>
        <w:rPr>
          <w:rFonts w:ascii="Times New Roman" w:hAnsi="Times New Roman" w:cs="Times New Roman"/>
          <w:bCs/>
          <w:i/>
          <w:iCs/>
          <w:sz w:val="24"/>
          <w:szCs w:val="24"/>
          <w:lang w:val="nl-BE"/>
        </w:rPr>
        <w:t>Onmogelijkheid om voldoende en geschikte controle -informatie te verkrijgen</w:t>
      </w:r>
    </w:p>
    <w:p w14:paraId="2427655F" w14:textId="003A8E3F" w:rsidR="00EE114B" w:rsidRDefault="00EE114B" w:rsidP="00130665">
      <w:pPr>
        <w:jc w:val="center"/>
        <w:rPr>
          <w:rFonts w:ascii="Times New Roman" w:hAnsi="Times New Roman" w:cs="Times New Roman"/>
          <w:bCs/>
          <w:i/>
          <w:iCs/>
          <w:sz w:val="24"/>
          <w:szCs w:val="24"/>
          <w:lang w:val="nl-BE"/>
        </w:rPr>
      </w:pPr>
      <w:r>
        <w:rPr>
          <w:rFonts w:ascii="Times New Roman" w:hAnsi="Times New Roman" w:cs="Times New Roman"/>
          <w:bCs/>
          <w:i/>
          <w:iCs/>
          <w:sz w:val="24"/>
          <w:szCs w:val="24"/>
          <w:lang w:val="nl-BE"/>
        </w:rPr>
        <w:t>(van materieel belang en van diepgaande invloed)</w:t>
      </w:r>
    </w:p>
    <w:p w14:paraId="616FC00E" w14:textId="77777777" w:rsidR="00EE114B" w:rsidRPr="00EE114B" w:rsidRDefault="00EE114B" w:rsidP="00130665">
      <w:pPr>
        <w:jc w:val="center"/>
        <w:rPr>
          <w:rFonts w:ascii="Times New Roman" w:hAnsi="Times New Roman" w:cs="Times New Roman"/>
          <w:bCs/>
          <w:i/>
          <w:iCs/>
          <w:sz w:val="24"/>
          <w:szCs w:val="24"/>
          <w:lang w:val="nl-BE"/>
        </w:rPr>
      </w:pPr>
    </w:p>
    <w:p w14:paraId="17B4999E" w14:textId="77777777" w:rsidR="00E857FF" w:rsidRPr="005144F2" w:rsidRDefault="00E857FF" w:rsidP="00130665">
      <w:pPr>
        <w:jc w:val="center"/>
        <w:rPr>
          <w:rFonts w:ascii="Times New Roman" w:hAnsi="Times New Roman" w:cs="Times New Roman"/>
          <w:b/>
          <w:caps/>
          <w:sz w:val="24"/>
          <w:szCs w:val="24"/>
          <w:lang w:val="nl-BE"/>
        </w:rPr>
      </w:pPr>
      <w:r w:rsidRPr="005144F2">
        <w:rPr>
          <w:rFonts w:ascii="Times New Roman" w:hAnsi="Times New Roman" w:cs="Times New Roman"/>
          <w:b/>
          <w:caps/>
          <w:sz w:val="24"/>
          <w:szCs w:val="24"/>
          <w:lang w:val="nl-BE"/>
        </w:rPr>
        <w:t>VOORBEELD</w:t>
      </w:r>
    </w:p>
    <w:p w14:paraId="06760E74" w14:textId="77777777" w:rsidR="00E857FF" w:rsidRPr="005144F2" w:rsidRDefault="00E857FF" w:rsidP="00130665">
      <w:pPr>
        <w:jc w:val="center"/>
        <w:rPr>
          <w:rFonts w:ascii="Times New Roman" w:hAnsi="Times New Roman" w:cs="Times New Roman"/>
          <w:b/>
          <w:sz w:val="24"/>
          <w:szCs w:val="24"/>
          <w:lang w:val="nl-BE"/>
        </w:rPr>
      </w:pPr>
      <w:r w:rsidRPr="005144F2">
        <w:rPr>
          <w:rFonts w:ascii="Times New Roman" w:hAnsi="Times New Roman" w:cs="Times New Roman"/>
          <w:b/>
          <w:sz w:val="24"/>
          <w:szCs w:val="24"/>
          <w:lang w:val="nl-BE"/>
        </w:rPr>
        <w:t>VERSLAG VAN DE COMMISSARIS AAN DE ALGEMENE VERGADERING VAN DE NV ____ OVER HET BOEKJAAR AFGESLOTEN OP __ _____ 20__</w:t>
      </w:r>
    </w:p>
    <w:p w14:paraId="7A1539A0" w14:textId="77777777" w:rsidR="00130665" w:rsidRPr="005144F2" w:rsidRDefault="00130665" w:rsidP="00130665">
      <w:pPr>
        <w:jc w:val="both"/>
        <w:rPr>
          <w:rFonts w:ascii="Times New Roman" w:eastAsia="Calibri" w:hAnsi="Times New Roman" w:cs="Times New Roman"/>
          <w:sz w:val="24"/>
          <w:szCs w:val="24"/>
          <w:lang w:val="nl-BE"/>
        </w:rPr>
      </w:pPr>
    </w:p>
    <w:p w14:paraId="1B50A5E4" w14:textId="1FB6797D" w:rsidR="00E857FF" w:rsidRPr="005144F2" w:rsidRDefault="00E857FF" w:rsidP="00130665">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In het kader van de wettelijke controle van de jaarrekening van [</w:t>
      </w:r>
      <w:r w:rsidR="009D6FCA" w:rsidRPr="005144F2">
        <w:rPr>
          <w:rFonts w:ascii="Times New Roman" w:eastAsia="Calibri" w:hAnsi="Times New Roman" w:cs="Times New Roman"/>
          <w:sz w:val="24"/>
          <w:szCs w:val="24"/>
          <w:lang w:val="nl-BE"/>
        </w:rPr>
        <w:t xml:space="preserve">naam van de vennootschap en rechtsvorm] </w:t>
      </w:r>
      <w:r w:rsidRPr="005144F2">
        <w:rPr>
          <w:rFonts w:ascii="Times New Roman" w:eastAsia="Calibri" w:hAnsi="Times New Roman" w:cs="Times New Roman"/>
          <w:sz w:val="24"/>
          <w:szCs w:val="24"/>
          <w:lang w:val="nl-BE"/>
        </w:rPr>
        <w:t>(de “</w:t>
      </w:r>
      <w:r w:rsidR="00437A11">
        <w:rPr>
          <w:rFonts w:ascii="Times New Roman" w:eastAsia="Calibri" w:hAnsi="Times New Roman" w:cs="Times New Roman"/>
          <w:sz w:val="24"/>
          <w:szCs w:val="24"/>
          <w:lang w:val="nl-BE"/>
        </w:rPr>
        <w:t>Vennootschap</w:t>
      </w:r>
      <w:r w:rsidRPr="005144F2">
        <w:rPr>
          <w:rFonts w:ascii="Times New Roman" w:eastAsia="Calibri" w:hAnsi="Times New Roman" w:cs="Times New Roman"/>
          <w:sz w:val="24"/>
          <w:szCs w:val="24"/>
          <w:lang w:val="nl-BE"/>
        </w:rPr>
        <w:t xml:space="preserve">”), leggen wij u ons commissarisverslag voor. Dit bevat ons verslag over de jaarrekening en de overige door wet- en regelgeving gestelde eisen. Dit vormt een geheel en is ondeelbaar. </w:t>
      </w:r>
    </w:p>
    <w:p w14:paraId="7FF8CB8E" w14:textId="77777777" w:rsidR="00E857FF" w:rsidRPr="005144F2" w:rsidRDefault="00E857FF" w:rsidP="00130665">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Wij werden benoemd in onze hoedanigheid van commissaris door de algemene vergadering van [xx], overeenkomstig het voorstel van het bestuursorgaan [uitgebracht op voordracht van de ondernemingsraad</w:t>
      </w:r>
      <w:r w:rsidRPr="005144F2">
        <w:rPr>
          <w:rFonts w:ascii="Times New Roman" w:eastAsia="Calibri" w:hAnsi="Times New Roman" w:cs="Times New Roman"/>
          <w:sz w:val="24"/>
          <w:szCs w:val="24"/>
          <w:vertAlign w:val="superscript"/>
          <w:lang w:val="nl-BE"/>
        </w:rPr>
        <w:footnoteReference w:id="23"/>
      </w:r>
      <w:r w:rsidRPr="005144F2">
        <w:rPr>
          <w:rFonts w:ascii="Times New Roman" w:eastAsia="Calibri" w:hAnsi="Times New Roman" w:cs="Times New Roman"/>
          <w:sz w:val="24"/>
          <w:szCs w:val="24"/>
          <w:lang w:val="nl-BE"/>
        </w:rPr>
        <w:t>]. Ons mandaat loopt af op de datum van de algemene vergadering die beraadslaagt over de jaarrekening afgesloten op [xx]. Wij hebben de wettelijke controle van de jaarrekening van [de vennootschap xx] uitgevoerd gedurende [xx] opeenvolgende boekjaren.</w:t>
      </w:r>
      <w:r w:rsidRPr="005144F2">
        <w:rPr>
          <w:rFonts w:ascii="Times New Roman" w:eastAsia="Calibri" w:hAnsi="Times New Roman" w:cs="Times New Roman"/>
          <w:sz w:val="24"/>
          <w:szCs w:val="24"/>
          <w:vertAlign w:val="superscript"/>
          <w:lang w:val="nl-BE"/>
        </w:rPr>
        <w:footnoteReference w:id="24"/>
      </w:r>
    </w:p>
    <w:p w14:paraId="06A5FB7A" w14:textId="77777777" w:rsidR="00E857FF" w:rsidRPr="005144F2" w:rsidRDefault="00E857FF" w:rsidP="00130665">
      <w:pPr>
        <w:pStyle w:val="Heading2"/>
        <w:spacing w:after="120"/>
        <w:rPr>
          <w:rFonts w:ascii="Times New Roman" w:hAnsi="Times New Roman" w:cs="Times New Roman"/>
          <w:b/>
          <w:color w:val="auto"/>
          <w:lang w:val="nl-BE"/>
        </w:rPr>
      </w:pPr>
      <w:r w:rsidRPr="005144F2">
        <w:rPr>
          <w:rFonts w:ascii="Times New Roman" w:hAnsi="Times New Roman" w:cs="Times New Roman"/>
          <w:b/>
          <w:color w:val="auto"/>
          <w:lang w:val="nl-BE"/>
        </w:rPr>
        <w:t>Verslag over de jaarrekening</w:t>
      </w:r>
    </w:p>
    <w:p w14:paraId="28AD3896" w14:textId="77777777" w:rsidR="00E857FF" w:rsidRPr="005144F2" w:rsidRDefault="00E857FF" w:rsidP="00130665">
      <w:pPr>
        <w:jc w:val="both"/>
        <w:rPr>
          <w:rFonts w:ascii="Times New Roman" w:hAnsi="Times New Roman" w:cs="Times New Roman"/>
          <w:b/>
          <w:i/>
          <w:sz w:val="24"/>
          <w:szCs w:val="24"/>
          <w:lang w:val="nl-BE"/>
        </w:rPr>
      </w:pPr>
      <w:r w:rsidRPr="005144F2">
        <w:rPr>
          <w:rFonts w:ascii="Times New Roman" w:hAnsi="Times New Roman" w:cs="Times New Roman"/>
          <w:b/>
          <w:i/>
          <w:sz w:val="24"/>
          <w:szCs w:val="24"/>
          <w:lang w:val="nl-BE"/>
        </w:rPr>
        <w:t>Oordeelonthouding</w:t>
      </w:r>
    </w:p>
    <w:p w14:paraId="18608DFD" w14:textId="0761EC4B" w:rsidR="00E857FF" w:rsidRPr="005144F2" w:rsidRDefault="00E857FF" w:rsidP="00130665">
      <w:pPr>
        <w:jc w:val="both"/>
        <w:rPr>
          <w:rFonts w:ascii="Times New Roman" w:hAnsi="Times New Roman" w:cs="Times New Roman"/>
          <w:sz w:val="24"/>
          <w:szCs w:val="24"/>
          <w:lang w:val="nl-BE"/>
        </w:rPr>
      </w:pPr>
      <w:r w:rsidRPr="005144F2">
        <w:rPr>
          <w:rFonts w:ascii="Times New Roman" w:hAnsi="Times New Roman" w:cs="Times New Roman"/>
          <w:sz w:val="24"/>
          <w:szCs w:val="24"/>
          <w:lang w:val="nl-BE"/>
        </w:rPr>
        <w:t xml:space="preserve">Wij hebben de opdracht gekregen om de wettelijke controle uit te voeren van de jaarrekening van de </w:t>
      </w:r>
      <w:r w:rsidR="00437A11">
        <w:rPr>
          <w:rFonts w:ascii="Times New Roman" w:hAnsi="Times New Roman" w:cs="Times New Roman"/>
          <w:sz w:val="24"/>
          <w:szCs w:val="24"/>
          <w:lang w:val="nl-BE"/>
        </w:rPr>
        <w:t>Vennootschap</w:t>
      </w:r>
      <w:r w:rsidRPr="005144F2">
        <w:rPr>
          <w:rFonts w:ascii="Times New Roman" w:hAnsi="Times New Roman" w:cs="Times New Roman"/>
          <w:sz w:val="24"/>
          <w:szCs w:val="24"/>
          <w:lang w:val="nl-BE"/>
        </w:rPr>
        <w:t>, die de balans op _ ____ 20__ omvat, alsook de resultatenrekening van het boekjaar afgesloten op die datum en de toelichting, met een balanstotaal van € __________ en waarvan de resultatenrekening afsluit met een winst [verlies] van het boekjaar van € __________.</w:t>
      </w:r>
    </w:p>
    <w:p w14:paraId="4B33DEED" w14:textId="77777777" w:rsidR="00E857FF" w:rsidRPr="005144F2" w:rsidRDefault="00E857FF" w:rsidP="00130665">
      <w:pPr>
        <w:jc w:val="both"/>
        <w:rPr>
          <w:rFonts w:ascii="Times New Roman" w:hAnsi="Times New Roman" w:cs="Times New Roman"/>
          <w:b/>
          <w:i/>
          <w:sz w:val="24"/>
          <w:szCs w:val="24"/>
          <w:lang w:val="nl-BE"/>
        </w:rPr>
      </w:pPr>
      <w:r w:rsidRPr="005144F2">
        <w:rPr>
          <w:rFonts w:ascii="Times New Roman" w:hAnsi="Times New Roman" w:cs="Times New Roman"/>
          <w:color w:val="000000"/>
          <w:sz w:val="24"/>
          <w:szCs w:val="24"/>
          <w:lang w:val="nl-BE"/>
        </w:rPr>
        <w:t>Vanwege de significantie van de aangelegenheid beschreven in de sectie “Basis voor de oordeelonthouding”, zijn we niet in staat geweest om voldoende en geschikte controle-informatie te verkrijgen om een basis voor een controleoordeel over deze jaarrekening te verschaffen. Bijgevolg brengen we geen oordeel over de jaarrekening tot uitdrukking.</w:t>
      </w:r>
    </w:p>
    <w:p w14:paraId="1FFC16E5" w14:textId="77777777" w:rsidR="00E857FF" w:rsidRPr="005144F2" w:rsidRDefault="00E857FF" w:rsidP="00130665">
      <w:pPr>
        <w:jc w:val="both"/>
        <w:rPr>
          <w:rFonts w:ascii="Times New Roman" w:hAnsi="Times New Roman" w:cs="Times New Roman"/>
          <w:b/>
          <w:i/>
          <w:sz w:val="24"/>
          <w:szCs w:val="24"/>
          <w:lang w:val="nl-BE"/>
        </w:rPr>
      </w:pPr>
      <w:r w:rsidRPr="005144F2">
        <w:rPr>
          <w:rFonts w:ascii="Times New Roman" w:hAnsi="Times New Roman" w:cs="Times New Roman"/>
          <w:b/>
          <w:i/>
          <w:sz w:val="24"/>
          <w:szCs w:val="24"/>
          <w:lang w:val="nl-BE"/>
        </w:rPr>
        <w:t>Basis voor de oordeelonthouding</w:t>
      </w:r>
    </w:p>
    <w:p w14:paraId="25071F24" w14:textId="30526D34" w:rsidR="00E857FF" w:rsidRPr="005144F2" w:rsidRDefault="00D12FCD" w:rsidP="00130665">
      <w:pPr>
        <w:jc w:val="both"/>
        <w:rPr>
          <w:rFonts w:ascii="Times New Roman" w:hAnsi="Times New Roman" w:cs="Times New Roman"/>
          <w:b/>
          <w:i/>
          <w:sz w:val="24"/>
          <w:szCs w:val="24"/>
          <w:lang w:val="nl-BE"/>
        </w:rPr>
      </w:pPr>
      <w:r w:rsidRPr="005144F2">
        <w:rPr>
          <w:rFonts w:ascii="Times New Roman" w:hAnsi="Times New Roman" w:cs="Times New Roman"/>
          <w:sz w:val="24"/>
          <w:szCs w:val="24"/>
          <w:lang w:val="nl-BE"/>
        </w:rPr>
        <w:t>[</w:t>
      </w:r>
      <w:r w:rsidR="00EE114B">
        <w:rPr>
          <w:rFonts w:ascii="Times New Roman" w:hAnsi="Times New Roman" w:cs="Times New Roman"/>
          <w:sz w:val="24"/>
          <w:szCs w:val="24"/>
          <w:lang w:val="nl-BE"/>
        </w:rPr>
        <w:t>Beschrijving van de o</w:t>
      </w:r>
      <w:r w:rsidR="00EE114B" w:rsidRPr="00EE114B">
        <w:rPr>
          <w:rFonts w:ascii="Times New Roman" w:hAnsi="Times New Roman" w:cs="Times New Roman"/>
          <w:sz w:val="24"/>
          <w:szCs w:val="24"/>
          <w:lang w:val="nl-BE"/>
        </w:rPr>
        <w:t>nmogelijkheid om voldoende en geschikte controle -informatie te verkrijgen</w:t>
      </w:r>
      <w:r w:rsidRPr="005144F2">
        <w:rPr>
          <w:rFonts w:ascii="Times New Roman" w:hAnsi="Times New Roman" w:cs="Times New Roman"/>
          <w:sz w:val="24"/>
          <w:szCs w:val="24"/>
          <w:lang w:val="nl-BE"/>
        </w:rPr>
        <w:t>]</w:t>
      </w:r>
    </w:p>
    <w:p w14:paraId="1D427AA7" w14:textId="29E41A8A" w:rsidR="00E857FF" w:rsidRPr="005144F2" w:rsidRDefault="00E857FF" w:rsidP="00130665">
      <w:pPr>
        <w:jc w:val="both"/>
        <w:rPr>
          <w:rFonts w:ascii="Times New Roman" w:hAnsi="Times New Roman" w:cs="Times New Roman"/>
          <w:sz w:val="24"/>
          <w:szCs w:val="24"/>
          <w:lang w:val="nl-BE"/>
        </w:rPr>
      </w:pPr>
      <w:r w:rsidRPr="005144F2">
        <w:rPr>
          <w:rFonts w:ascii="Times New Roman" w:hAnsi="Times New Roman" w:cs="Times New Roman"/>
          <w:sz w:val="24"/>
          <w:szCs w:val="24"/>
          <w:lang w:val="nl-BE"/>
        </w:rPr>
        <w:t>Rekening houdend met deze omstandigheden</w:t>
      </w:r>
      <w:r w:rsidR="00D12FCD" w:rsidRPr="005144F2">
        <w:rPr>
          <w:rFonts w:ascii="Times New Roman" w:hAnsi="Times New Roman" w:cs="Times New Roman"/>
          <w:sz w:val="24"/>
          <w:szCs w:val="24"/>
        </w:rPr>
        <w:t xml:space="preserve"> </w:t>
      </w:r>
      <w:r w:rsidR="00D12FCD" w:rsidRPr="005144F2">
        <w:rPr>
          <w:rFonts w:ascii="Times New Roman" w:hAnsi="Times New Roman" w:cs="Times New Roman"/>
          <w:sz w:val="24"/>
          <w:szCs w:val="24"/>
          <w:lang w:val="nl-BE"/>
        </w:rPr>
        <w:t xml:space="preserve">en gevolg gevend aan de vereiste uit artikel </w:t>
      </w:r>
      <w:r w:rsidR="001017DE" w:rsidRPr="005144F2">
        <w:rPr>
          <w:rFonts w:ascii="Times New Roman" w:hAnsi="Times New Roman" w:cs="Times New Roman"/>
          <w:sz w:val="24"/>
          <w:szCs w:val="24"/>
          <w:lang w:val="nl-BE"/>
        </w:rPr>
        <w:t>3:75, §1, 2°</w:t>
      </w:r>
      <w:r w:rsidR="00D12FCD" w:rsidRPr="005144F2">
        <w:rPr>
          <w:rFonts w:ascii="Times New Roman" w:hAnsi="Times New Roman" w:cs="Times New Roman"/>
          <w:sz w:val="24"/>
          <w:szCs w:val="24"/>
          <w:lang w:val="nl-BE"/>
        </w:rPr>
        <w:t xml:space="preserve"> van het Wetboek van vennootschappen</w:t>
      </w:r>
      <w:r w:rsidR="001017DE" w:rsidRPr="005144F2">
        <w:rPr>
          <w:rFonts w:ascii="Times New Roman" w:hAnsi="Times New Roman" w:cs="Times New Roman"/>
          <w:sz w:val="24"/>
          <w:szCs w:val="24"/>
          <w:lang w:val="nl-BE"/>
        </w:rPr>
        <w:t xml:space="preserve"> en verenigingen</w:t>
      </w:r>
      <w:r w:rsidRPr="005144F2">
        <w:rPr>
          <w:rFonts w:ascii="Times New Roman" w:hAnsi="Times New Roman" w:cs="Times New Roman"/>
          <w:sz w:val="24"/>
          <w:szCs w:val="24"/>
          <w:lang w:val="nl-BE"/>
        </w:rPr>
        <w:t xml:space="preserve">, dienen wij te besluiten dat wij </w:t>
      </w:r>
      <w:r w:rsidRPr="005144F2">
        <w:rPr>
          <w:rFonts w:ascii="Times New Roman" w:hAnsi="Times New Roman" w:cs="Times New Roman"/>
          <w:sz w:val="24"/>
          <w:szCs w:val="24"/>
          <w:lang w:val="nl-BE"/>
        </w:rPr>
        <w:lastRenderedPageBreak/>
        <w:t xml:space="preserve">van het bestuursorgaan en van de aangestelden van de </w:t>
      </w:r>
      <w:r w:rsidR="00437A11">
        <w:rPr>
          <w:rFonts w:ascii="Times New Roman" w:hAnsi="Times New Roman" w:cs="Times New Roman"/>
          <w:sz w:val="24"/>
          <w:szCs w:val="24"/>
          <w:lang w:val="nl-BE"/>
        </w:rPr>
        <w:t>Vennootschap</w:t>
      </w:r>
      <w:r w:rsidRPr="005144F2">
        <w:rPr>
          <w:rFonts w:ascii="Times New Roman" w:hAnsi="Times New Roman" w:cs="Times New Roman"/>
          <w:sz w:val="24"/>
          <w:szCs w:val="24"/>
          <w:lang w:val="nl-BE"/>
        </w:rPr>
        <w:t xml:space="preserve"> niet de voor onze controle vereiste ophelderingen en inlichtingen verkregen.</w:t>
      </w:r>
    </w:p>
    <w:p w14:paraId="1A681297" w14:textId="77777777" w:rsidR="00E74B4F" w:rsidRPr="005144F2" w:rsidRDefault="00E74B4F" w:rsidP="00130665">
      <w:pPr>
        <w:jc w:val="both"/>
        <w:rPr>
          <w:rFonts w:ascii="Times New Roman" w:hAnsi="Times New Roman" w:cs="Times New Roman"/>
          <w:sz w:val="24"/>
          <w:szCs w:val="24"/>
          <w:lang w:val="nl-BE"/>
        </w:rPr>
      </w:pPr>
    </w:p>
    <w:p w14:paraId="259DEDFE" w14:textId="77777777" w:rsidR="00E857FF" w:rsidRPr="005144F2" w:rsidRDefault="00E857FF" w:rsidP="00130665">
      <w:pPr>
        <w:jc w:val="both"/>
        <w:rPr>
          <w:rFonts w:ascii="Times New Roman" w:hAnsi="Times New Roman" w:cs="Times New Roman"/>
          <w:b/>
          <w:i/>
          <w:sz w:val="24"/>
          <w:szCs w:val="24"/>
          <w:lang w:val="nl-BE"/>
        </w:rPr>
      </w:pPr>
      <w:r w:rsidRPr="005144F2">
        <w:rPr>
          <w:rFonts w:ascii="Times New Roman" w:hAnsi="Times New Roman" w:cs="Times New Roman"/>
          <w:b/>
          <w:i/>
          <w:sz w:val="24"/>
          <w:szCs w:val="24"/>
          <w:lang w:val="nl-BE" w:bidi="he-IL"/>
        </w:rPr>
        <w:t>Verantwoordelijkheden van het bestuursorgaan voor het opstellen van de jaarrekening</w:t>
      </w:r>
    </w:p>
    <w:p w14:paraId="36BFF986" w14:textId="77777777" w:rsidR="00D12FCD" w:rsidRPr="005144F2" w:rsidRDefault="00D12FCD" w:rsidP="00130665">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Het bestuursorgaan is verantwoordelijk voor het opstellen van de jaarrekening die een getrouw beeld geeft in overeenstemming met het in België van toepassing zijnde boekhoudkundig referentiestelsel, alsook voor de interne beheersing die het bestuursorgaan noodzakelijk acht voor het opstellen van de jaarrekening die geen afwijking van materieel belang bevat die het gevolg is van fraude of van fouten.</w:t>
      </w:r>
    </w:p>
    <w:p w14:paraId="7DD451C2" w14:textId="05A3FE80" w:rsidR="00D12FCD" w:rsidRPr="005144F2" w:rsidRDefault="00D12FCD" w:rsidP="00130665">
      <w:pPr>
        <w:jc w:val="both"/>
        <w:rPr>
          <w:rFonts w:ascii="Times New Roman" w:eastAsia="Calibri" w:hAnsi="Times New Roman" w:cs="Times New Roman"/>
          <w:b/>
          <w:i/>
          <w:spacing w:val="-4"/>
          <w:kern w:val="8"/>
          <w:sz w:val="24"/>
          <w:szCs w:val="24"/>
          <w:lang w:val="nl-BE" w:bidi="he-IL"/>
        </w:rPr>
      </w:pPr>
      <w:r w:rsidRPr="005144F2">
        <w:rPr>
          <w:rFonts w:ascii="Times New Roman" w:eastAsia="Calibri" w:hAnsi="Times New Roman" w:cs="Times New Roman"/>
          <w:sz w:val="24"/>
          <w:szCs w:val="24"/>
          <w:lang w:val="nl-BE"/>
        </w:rPr>
        <w:t xml:space="preserve">Bij het opstellen van de jaarrekening is het bestuursorgaan verantwoordelijk voor het inschatten van de mogelijkheid van de </w:t>
      </w:r>
      <w:r w:rsidR="00437A11">
        <w:rPr>
          <w:rFonts w:ascii="Times New Roman" w:eastAsia="Calibri" w:hAnsi="Times New Roman" w:cs="Times New Roman"/>
          <w:sz w:val="24"/>
          <w:szCs w:val="24"/>
          <w:lang w:val="nl-BE"/>
        </w:rPr>
        <w:t>Vennootschap</w:t>
      </w:r>
      <w:r w:rsidRPr="005144F2">
        <w:rPr>
          <w:rFonts w:ascii="Times New Roman" w:eastAsia="Calibri" w:hAnsi="Times New Roman" w:cs="Times New Roman"/>
          <w:sz w:val="24"/>
          <w:szCs w:val="24"/>
          <w:lang w:val="nl-BE"/>
        </w:rPr>
        <w:t xml:space="preserve"> om haar continuïteit te handhaven, het toelichten, indien van toepassing, van aangelegenheden die met continuïteit verband houden en het gebruiken van de continuïteitsveronderstelling, tenzij het bestuursorgaan het voornemen heeft om de </w:t>
      </w:r>
      <w:r w:rsidR="00437A11">
        <w:rPr>
          <w:rFonts w:ascii="Times New Roman" w:eastAsia="Calibri" w:hAnsi="Times New Roman" w:cs="Times New Roman"/>
          <w:sz w:val="24"/>
          <w:szCs w:val="24"/>
          <w:lang w:val="nl-BE"/>
        </w:rPr>
        <w:t>Vennootschap</w:t>
      </w:r>
      <w:r w:rsidRPr="005144F2">
        <w:rPr>
          <w:rFonts w:ascii="Times New Roman" w:eastAsia="Calibri" w:hAnsi="Times New Roman" w:cs="Times New Roman"/>
          <w:sz w:val="24"/>
          <w:szCs w:val="24"/>
          <w:lang w:val="nl-BE"/>
        </w:rPr>
        <w:t> te liquideren of om de bedrijfsactiviteiten te beëindigen of geen realistisch alternatief heeft dan dit te doen.</w:t>
      </w:r>
    </w:p>
    <w:p w14:paraId="555175A3" w14:textId="77777777" w:rsidR="00E857FF" w:rsidRPr="005144F2" w:rsidRDefault="00E857FF" w:rsidP="00130665">
      <w:pPr>
        <w:jc w:val="both"/>
        <w:rPr>
          <w:rFonts w:ascii="Times New Roman" w:hAnsi="Times New Roman" w:cs="Times New Roman"/>
          <w:b/>
          <w:i/>
          <w:sz w:val="24"/>
          <w:szCs w:val="24"/>
          <w:lang w:val="nl-BE"/>
        </w:rPr>
      </w:pPr>
      <w:r w:rsidRPr="005144F2">
        <w:rPr>
          <w:rFonts w:ascii="Times New Roman" w:hAnsi="Times New Roman" w:cs="Times New Roman"/>
          <w:b/>
          <w:i/>
          <w:sz w:val="24"/>
          <w:szCs w:val="24"/>
          <w:lang w:val="nl-BE"/>
        </w:rPr>
        <w:t>Verantwoordelijkheden van de commissaris voor de controle van de jaarrekening</w:t>
      </w:r>
    </w:p>
    <w:p w14:paraId="3301F910" w14:textId="77777777" w:rsidR="001017DE" w:rsidRPr="005144F2" w:rsidRDefault="001017DE" w:rsidP="001017DE">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 xml:space="preserve">Het is onze verantwoordelijkheid een controle van de jaarrekening van de Vennootschap uit te voeren overeenkomstig de internationale controlestandaarden (ISA’s) zoals van toepassing in België en een commissarisverslag uit te brengen. Bij de uitvoering van onze controle leven wij het wettelijk, reglementair en normatief kader dat van toepassing is op de controle van de jaarrekening in België na. Vanwege de significantie van de aangelegenheid beschreven in de sectie ‘Basis voor de oordeelonthouding’, zijn we echter niet in staat geweest om voldoende en geschikte controle-informatie te verkrijgen om een basis voor een controleoordeel over de jaarrekening te verschaffen. </w:t>
      </w:r>
    </w:p>
    <w:p w14:paraId="6E0EB503" w14:textId="70F6F877" w:rsidR="00E857FF" w:rsidRPr="005144F2" w:rsidRDefault="001017DE" w:rsidP="001017DE">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Wij hebben alle deontologische vereisten die relevant zijn voor de controle van de jaarrekening in België nageleefd, met inbegrip van deze met betrekking tot de onafhankelijkheid. De wettelijke controle biedt geen zekerheid omtrent de toekomstige levensvatbaarheid van de Vennootschap, noch van de efficiëntie of de doeltreffendheid waarmee het bestuursorgaan de bedrijfsvoering van de Vennootschap ter hand heeft genomen of zal nemen</w:t>
      </w:r>
      <w:r w:rsidR="00E857FF" w:rsidRPr="005144F2">
        <w:rPr>
          <w:rFonts w:ascii="Times New Roman" w:eastAsia="Calibri" w:hAnsi="Times New Roman" w:cs="Times New Roman"/>
          <w:sz w:val="24"/>
          <w:szCs w:val="24"/>
          <w:lang w:val="nl-BE"/>
        </w:rPr>
        <w:t xml:space="preserve">. </w:t>
      </w:r>
    </w:p>
    <w:p w14:paraId="454318B8" w14:textId="5F43C31D" w:rsidR="00C50D9B" w:rsidRPr="005144F2" w:rsidRDefault="00E857FF" w:rsidP="00130665">
      <w:pPr>
        <w:pStyle w:val="Heading2"/>
        <w:spacing w:after="120"/>
        <w:rPr>
          <w:rFonts w:ascii="Times New Roman" w:hAnsi="Times New Roman" w:cs="Times New Roman"/>
          <w:b/>
          <w:color w:val="auto"/>
          <w:lang w:val="nl-BE"/>
        </w:rPr>
      </w:pPr>
      <w:r w:rsidRPr="005144F2">
        <w:rPr>
          <w:rFonts w:ascii="Times New Roman" w:hAnsi="Times New Roman" w:cs="Times New Roman"/>
          <w:b/>
          <w:color w:val="auto"/>
          <w:lang w:val="nl-BE"/>
        </w:rPr>
        <w:t>Overige door wet- en regelgeving gestelde eisen</w:t>
      </w:r>
      <w:r w:rsidR="009008BF">
        <w:rPr>
          <w:rStyle w:val="FootnoteReference"/>
          <w:rFonts w:ascii="Times New Roman" w:hAnsi="Times New Roman" w:cs="Times New Roman"/>
          <w:b/>
          <w:color w:val="auto"/>
          <w:lang w:val="nl-BE"/>
        </w:rPr>
        <w:footnoteReference w:id="25"/>
      </w:r>
    </w:p>
    <w:p w14:paraId="3A182296" w14:textId="77777777" w:rsidR="00D12FCD" w:rsidRPr="005144F2" w:rsidRDefault="00D12FCD" w:rsidP="00130665">
      <w:pPr>
        <w:jc w:val="both"/>
        <w:rPr>
          <w:rFonts w:ascii="Times New Roman" w:eastAsiaTheme="majorEastAsia" w:hAnsi="Times New Roman" w:cs="Times New Roman"/>
          <w:b/>
          <w:i/>
          <w:sz w:val="24"/>
          <w:szCs w:val="24"/>
          <w:lang w:val="nl-BE"/>
        </w:rPr>
      </w:pPr>
      <w:r w:rsidRPr="005144F2">
        <w:rPr>
          <w:rFonts w:ascii="Times New Roman" w:eastAsiaTheme="majorEastAsia" w:hAnsi="Times New Roman" w:cs="Times New Roman"/>
          <w:b/>
          <w:i/>
          <w:sz w:val="24"/>
          <w:szCs w:val="24"/>
          <w:lang w:val="nl-BE"/>
        </w:rPr>
        <w:t>Verantwoordelijkheden van het bestuursorgaan</w:t>
      </w:r>
    </w:p>
    <w:p w14:paraId="4AF3A2DE" w14:textId="3216C345" w:rsidR="00D12FCD" w:rsidRPr="005144F2" w:rsidRDefault="00D12FCD" w:rsidP="00130665">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Het bestuursorgaan is verantwoordelijk voor het opstellen en de inhoud van het jaarverslag [en de andere informatie opgenomen in het jaarrapport], [van de documenten die overeenkomstig de wettelijke en reglementaire voorschriften dienen te worden neergelegd,] voor het naleven van de wettelijke en bestuursrechtelijke voorschriften die van toepassing zijn op het voeren van de boekhouding, alsook voor het naleven van het Wetboek van vennootschappen en</w:t>
      </w:r>
      <w:r w:rsidR="001017DE" w:rsidRPr="005144F2">
        <w:rPr>
          <w:rFonts w:ascii="Times New Roman" w:eastAsia="Calibri" w:hAnsi="Times New Roman" w:cs="Times New Roman"/>
          <w:sz w:val="24"/>
          <w:szCs w:val="24"/>
          <w:lang w:val="nl-BE"/>
        </w:rPr>
        <w:t xml:space="preserve"> verenigingen en</w:t>
      </w:r>
      <w:r w:rsidRPr="005144F2">
        <w:rPr>
          <w:rFonts w:ascii="Times New Roman" w:eastAsia="Calibri" w:hAnsi="Times New Roman" w:cs="Times New Roman"/>
          <w:sz w:val="24"/>
          <w:szCs w:val="24"/>
          <w:lang w:val="nl-BE"/>
        </w:rPr>
        <w:t xml:space="preserve"> van de statuten van de </w:t>
      </w:r>
      <w:r w:rsidR="00437A11">
        <w:rPr>
          <w:rFonts w:ascii="Times New Roman" w:eastAsia="Calibri" w:hAnsi="Times New Roman" w:cs="Times New Roman"/>
          <w:sz w:val="24"/>
          <w:szCs w:val="24"/>
          <w:lang w:val="nl-BE"/>
        </w:rPr>
        <w:t>Vennootschap</w:t>
      </w:r>
      <w:r w:rsidRPr="005144F2">
        <w:rPr>
          <w:rFonts w:ascii="Times New Roman" w:eastAsia="Calibri" w:hAnsi="Times New Roman" w:cs="Times New Roman"/>
          <w:sz w:val="24"/>
          <w:szCs w:val="24"/>
          <w:lang w:val="nl-BE"/>
        </w:rPr>
        <w:t>.</w:t>
      </w:r>
    </w:p>
    <w:p w14:paraId="7FBBF856" w14:textId="77777777" w:rsidR="00D12FCD" w:rsidRPr="005144F2" w:rsidRDefault="00D12FCD" w:rsidP="00130665">
      <w:pPr>
        <w:jc w:val="both"/>
        <w:rPr>
          <w:rFonts w:ascii="Times New Roman" w:eastAsiaTheme="majorEastAsia" w:hAnsi="Times New Roman" w:cs="Times New Roman"/>
          <w:b/>
          <w:i/>
          <w:sz w:val="24"/>
          <w:szCs w:val="24"/>
          <w:lang w:val="nl-BE"/>
        </w:rPr>
      </w:pPr>
      <w:r w:rsidRPr="005144F2">
        <w:rPr>
          <w:rFonts w:ascii="Times New Roman" w:eastAsiaTheme="majorEastAsia" w:hAnsi="Times New Roman" w:cs="Times New Roman"/>
          <w:b/>
          <w:i/>
          <w:sz w:val="24"/>
          <w:szCs w:val="24"/>
          <w:lang w:val="nl-BE"/>
        </w:rPr>
        <w:lastRenderedPageBreak/>
        <w:t>Verantwoordelijkheden van de commissaris</w:t>
      </w:r>
    </w:p>
    <w:p w14:paraId="6932E557" w14:textId="33D2BB67" w:rsidR="00D12FCD" w:rsidRPr="005144F2" w:rsidRDefault="00D12FCD" w:rsidP="1AC9FED5">
      <w:pPr>
        <w:jc w:val="both"/>
        <w:rPr>
          <w:rFonts w:ascii="Times New Roman" w:eastAsia="Calibri" w:hAnsi="Times New Roman" w:cs="Times New Roman"/>
          <w:sz w:val="24"/>
          <w:szCs w:val="24"/>
          <w:lang w:val="nl-BE"/>
        </w:rPr>
      </w:pPr>
      <w:r w:rsidRPr="1AC9FED5">
        <w:rPr>
          <w:rFonts w:ascii="Times New Roman" w:eastAsia="Calibri" w:hAnsi="Times New Roman" w:cs="Times New Roman"/>
          <w:sz w:val="24"/>
          <w:szCs w:val="24"/>
          <w:lang w:val="nl-BE"/>
        </w:rPr>
        <w:t xml:space="preserve">In het kader van </w:t>
      </w:r>
      <w:r w:rsidR="765D098B" w:rsidRPr="1AC9FED5">
        <w:rPr>
          <w:rFonts w:ascii="Times New Roman" w:hAnsi="Times New Roman" w:cs="Times New Roman"/>
          <w:sz w:val="24"/>
          <w:szCs w:val="24"/>
          <w:lang w:val="nl-BE"/>
        </w:rPr>
        <w:t>onze opdracht</w:t>
      </w:r>
      <w:r w:rsidRPr="1AC9FED5">
        <w:rPr>
          <w:rFonts w:ascii="Times New Roman" w:eastAsia="Calibri" w:hAnsi="Times New Roman" w:cs="Times New Roman"/>
          <w:sz w:val="24"/>
          <w:szCs w:val="24"/>
          <w:lang w:val="nl-BE"/>
        </w:rPr>
        <w:t xml:space="preserve"> en overeenkomstig de Belgische bijkomende norm (herzien</w:t>
      </w:r>
      <w:r w:rsidR="001017DE" w:rsidRPr="1AC9FED5">
        <w:rPr>
          <w:rFonts w:ascii="Times New Roman" w:eastAsia="Calibri" w:hAnsi="Times New Roman" w:cs="Times New Roman"/>
          <w:sz w:val="24"/>
          <w:szCs w:val="24"/>
          <w:lang w:val="nl-BE"/>
        </w:rPr>
        <w:t>e versie 2020</w:t>
      </w:r>
      <w:r w:rsidRPr="1AC9FED5">
        <w:rPr>
          <w:rFonts w:ascii="Times New Roman" w:eastAsia="Calibri" w:hAnsi="Times New Roman" w:cs="Times New Roman"/>
          <w:sz w:val="24"/>
          <w:szCs w:val="24"/>
          <w:lang w:val="nl-BE"/>
        </w:rPr>
        <w:t xml:space="preserve">) bij de in België van toepassing zijnde internationale controlestandaarden (ISA’s), is het onze verantwoordelijkheid om, in alle van materieel belang zijnde opzichten, het jaarverslag [en de andere informatie opgenomen in het jaarrapport], [bepaalde documenten die overeenkomstig de wettelijke en reglementaire voorschriften dienen te worden neergelegd,], alsook de naleving van bepaalde verplichtingen uit het Wetboek van vennootschappen en </w:t>
      </w:r>
      <w:r w:rsidR="001017DE" w:rsidRPr="1AC9FED5">
        <w:rPr>
          <w:rFonts w:ascii="Times New Roman" w:eastAsia="Calibri" w:hAnsi="Times New Roman" w:cs="Times New Roman"/>
          <w:sz w:val="24"/>
          <w:szCs w:val="24"/>
          <w:lang w:val="nl-BE"/>
        </w:rPr>
        <w:t xml:space="preserve">verenigingen en </w:t>
      </w:r>
      <w:r w:rsidRPr="1AC9FED5">
        <w:rPr>
          <w:rFonts w:ascii="Times New Roman" w:eastAsia="Calibri" w:hAnsi="Times New Roman" w:cs="Times New Roman"/>
          <w:sz w:val="24"/>
          <w:szCs w:val="24"/>
          <w:lang w:val="nl-BE"/>
        </w:rPr>
        <w:t xml:space="preserve">van de statuten te verifiëren, alsook verslag over deze aangelegenheden uit te brengen. </w:t>
      </w:r>
    </w:p>
    <w:p w14:paraId="53691DA3" w14:textId="77777777" w:rsidR="00576340" w:rsidRPr="005144F2" w:rsidRDefault="00576340" w:rsidP="00130665">
      <w:pPr>
        <w:jc w:val="both"/>
        <w:rPr>
          <w:rFonts w:ascii="Times New Roman" w:hAnsi="Times New Roman" w:cs="Times New Roman"/>
          <w:b/>
          <w:i/>
          <w:sz w:val="24"/>
          <w:szCs w:val="24"/>
          <w:lang w:val="nl-BE"/>
        </w:rPr>
      </w:pPr>
      <w:r w:rsidRPr="005144F2">
        <w:rPr>
          <w:rFonts w:ascii="Times New Roman" w:hAnsi="Times New Roman" w:cs="Times New Roman"/>
          <w:b/>
          <w:i/>
          <w:sz w:val="24"/>
          <w:szCs w:val="24"/>
          <w:lang w:val="nl-BE"/>
        </w:rPr>
        <w:t>Aspecten betreffende het jaarverslag</w:t>
      </w:r>
    </w:p>
    <w:p w14:paraId="02A2C904" w14:textId="031A2069" w:rsidR="00576340" w:rsidRPr="005144F2" w:rsidRDefault="00576340" w:rsidP="00130665">
      <w:pPr>
        <w:jc w:val="both"/>
        <w:rPr>
          <w:rFonts w:ascii="Times New Roman" w:hAnsi="Times New Roman" w:cs="Times New Roman"/>
          <w:sz w:val="24"/>
          <w:szCs w:val="24"/>
          <w:lang w:val="nl-BE"/>
        </w:rPr>
      </w:pPr>
      <w:r w:rsidRPr="005144F2">
        <w:rPr>
          <w:rFonts w:ascii="Times New Roman" w:hAnsi="Times New Roman" w:cs="Times New Roman"/>
          <w:sz w:val="24"/>
          <w:szCs w:val="24"/>
          <w:lang w:val="nl-BE"/>
        </w:rPr>
        <w:t xml:space="preserve">Na het uitvoeren van specifieke werkzaamheden op het jaarverslag en met uitzondering van het effect op het jaarverslag van de aangelegenheid beschreven in de sectie “Basis voor de oordeelonthouding”, zijn wij van oordeel dat dit jaarverslag overeenstemt met de jaarrekening voor hetzelfde boekjaar en opgesteld is overeenkomstig de artikelen </w:t>
      </w:r>
      <w:r w:rsidR="001017DE" w:rsidRPr="005144F2">
        <w:rPr>
          <w:rFonts w:ascii="Times New Roman" w:hAnsi="Times New Roman" w:cs="Times New Roman"/>
          <w:sz w:val="24"/>
          <w:szCs w:val="24"/>
          <w:lang w:val="nl-BE"/>
        </w:rPr>
        <w:t>3:5</w:t>
      </w:r>
      <w:r w:rsidRPr="005144F2">
        <w:rPr>
          <w:rFonts w:ascii="Times New Roman" w:hAnsi="Times New Roman" w:cs="Times New Roman"/>
          <w:sz w:val="24"/>
          <w:szCs w:val="24"/>
          <w:lang w:val="nl-BE"/>
        </w:rPr>
        <w:t xml:space="preserve"> en </w:t>
      </w:r>
      <w:r w:rsidR="001017DE" w:rsidRPr="005144F2">
        <w:rPr>
          <w:rFonts w:ascii="Times New Roman" w:hAnsi="Times New Roman" w:cs="Times New Roman"/>
          <w:sz w:val="24"/>
          <w:szCs w:val="24"/>
          <w:lang w:val="nl-BE"/>
        </w:rPr>
        <w:t>3:6</w:t>
      </w:r>
      <w:r w:rsidRPr="005144F2">
        <w:rPr>
          <w:rFonts w:ascii="Times New Roman" w:hAnsi="Times New Roman" w:cs="Times New Roman"/>
          <w:sz w:val="24"/>
          <w:szCs w:val="24"/>
          <w:lang w:val="nl-BE"/>
        </w:rPr>
        <w:t xml:space="preserve"> van het Wetboek van vennootschappen</w:t>
      </w:r>
      <w:r w:rsidR="001017DE" w:rsidRPr="005144F2">
        <w:rPr>
          <w:rFonts w:ascii="Times New Roman" w:hAnsi="Times New Roman" w:cs="Times New Roman"/>
          <w:sz w:val="24"/>
          <w:szCs w:val="24"/>
          <w:lang w:val="nl-BE"/>
        </w:rPr>
        <w:t xml:space="preserve"> en verenigingen</w:t>
      </w:r>
      <w:r w:rsidRPr="005144F2">
        <w:rPr>
          <w:rFonts w:ascii="Times New Roman" w:hAnsi="Times New Roman" w:cs="Times New Roman"/>
          <w:sz w:val="24"/>
          <w:szCs w:val="24"/>
          <w:lang w:val="nl-BE"/>
        </w:rPr>
        <w:t>.</w:t>
      </w:r>
    </w:p>
    <w:p w14:paraId="3A0646EA" w14:textId="77777777" w:rsidR="00576340" w:rsidRPr="005144F2" w:rsidRDefault="00576340" w:rsidP="00130665">
      <w:pPr>
        <w:jc w:val="both"/>
        <w:rPr>
          <w:rFonts w:ascii="Times New Roman" w:eastAsiaTheme="majorEastAsia" w:hAnsi="Times New Roman" w:cs="Times New Roman"/>
          <w:b/>
          <w:i/>
          <w:sz w:val="24"/>
          <w:szCs w:val="24"/>
          <w:lang w:val="nl-BE"/>
        </w:rPr>
      </w:pPr>
      <w:r w:rsidRPr="005144F2">
        <w:rPr>
          <w:rFonts w:ascii="Times New Roman" w:eastAsiaTheme="majorEastAsia" w:hAnsi="Times New Roman" w:cs="Times New Roman"/>
          <w:b/>
          <w:i/>
          <w:sz w:val="24"/>
          <w:szCs w:val="24"/>
          <w:lang w:val="nl-BE"/>
        </w:rPr>
        <w:t>Vermelding betreffende de sociale balans</w:t>
      </w:r>
    </w:p>
    <w:p w14:paraId="1DDB5C26" w14:textId="4E8F0B7F" w:rsidR="00576340" w:rsidRPr="005144F2" w:rsidRDefault="00576340" w:rsidP="00130665">
      <w:p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De sociale balans neer te leggen</w:t>
      </w:r>
      <w:r w:rsidRPr="005144F2">
        <w:rPr>
          <w:rFonts w:ascii="Times New Roman" w:eastAsia="Arial" w:hAnsi="Times New Roman" w:cs="Times New Roman"/>
          <w:spacing w:val="1"/>
          <w:sz w:val="24"/>
          <w:szCs w:val="24"/>
          <w:lang w:val="nl-BE"/>
        </w:rPr>
        <w:t xml:space="preserve"> bij de Nationale Bank van België</w:t>
      </w:r>
      <w:r w:rsidRPr="005144F2">
        <w:rPr>
          <w:rFonts w:ascii="Times New Roman" w:eastAsia="Calibri" w:hAnsi="Times New Roman" w:cs="Times New Roman"/>
          <w:sz w:val="24"/>
          <w:szCs w:val="24"/>
          <w:lang w:val="nl-BE"/>
        </w:rPr>
        <w:t xml:space="preserve"> </w:t>
      </w:r>
      <w:r w:rsidRPr="005144F2">
        <w:rPr>
          <w:rFonts w:ascii="Times New Roman" w:eastAsia="Arial" w:hAnsi="Times New Roman" w:cs="Times New Roman"/>
          <w:spacing w:val="1"/>
          <w:sz w:val="24"/>
          <w:szCs w:val="24"/>
          <w:lang w:val="nl-BE"/>
        </w:rPr>
        <w:t xml:space="preserve">overeenkomstig artikel </w:t>
      </w:r>
      <w:r w:rsidR="001017DE" w:rsidRPr="005144F2">
        <w:rPr>
          <w:rFonts w:ascii="Times New Roman" w:eastAsia="Arial" w:hAnsi="Times New Roman" w:cs="Times New Roman"/>
          <w:spacing w:val="1"/>
          <w:sz w:val="24"/>
          <w:szCs w:val="24"/>
          <w:lang w:val="nl-BE"/>
        </w:rPr>
        <w:t>3:12, § 1, 8° van het Wetboek van vennootschappen en verenigingen</w:t>
      </w:r>
      <w:r w:rsidRPr="005144F2">
        <w:rPr>
          <w:rFonts w:ascii="Times New Roman" w:eastAsia="Arial" w:hAnsi="Times New Roman" w:cs="Times New Roman"/>
          <w:spacing w:val="1"/>
          <w:sz w:val="24"/>
          <w:szCs w:val="24"/>
          <w:lang w:val="nl-BE"/>
        </w:rPr>
        <w:t xml:space="preserve">, bevat, zowel qua vorm als qua inhoud alle door </w:t>
      </w:r>
      <w:r w:rsidR="00850C4B">
        <w:rPr>
          <w:rFonts w:ascii="Times New Roman" w:eastAsia="Arial" w:hAnsi="Times New Roman" w:cs="Times New Roman"/>
          <w:spacing w:val="1"/>
          <w:sz w:val="24"/>
          <w:szCs w:val="24"/>
          <w:lang w:val="nl-BE"/>
        </w:rPr>
        <w:t>de wet</w:t>
      </w:r>
      <w:r w:rsidRPr="005144F2">
        <w:rPr>
          <w:rFonts w:ascii="Times New Roman" w:eastAsia="Arial" w:hAnsi="Times New Roman" w:cs="Times New Roman"/>
          <w:spacing w:val="1"/>
          <w:sz w:val="24"/>
          <w:szCs w:val="24"/>
          <w:lang w:val="nl-BE"/>
        </w:rPr>
        <w:t xml:space="preserve"> voorgeschreven inlichtingen</w:t>
      </w:r>
      <w:r w:rsidR="004C01EC">
        <w:rPr>
          <w:rFonts w:ascii="Times New Roman" w:eastAsia="Arial" w:hAnsi="Times New Roman" w:cs="Times New Roman"/>
          <w:spacing w:val="1"/>
          <w:sz w:val="24"/>
          <w:szCs w:val="24"/>
          <w:lang w:val="nl-BE"/>
        </w:rPr>
        <w:t>,</w:t>
      </w:r>
      <w:r w:rsidR="004C01EC" w:rsidRPr="004C01EC">
        <w:rPr>
          <w:rFonts w:ascii="Times New Roman" w:eastAsia="Calibri" w:hAnsi="Times New Roman" w:cs="Times New Roman"/>
          <w:sz w:val="24"/>
          <w:szCs w:val="24"/>
        </w:rPr>
        <w:t xml:space="preserve"> </w:t>
      </w:r>
      <w:proofErr w:type="spellStart"/>
      <w:r w:rsidR="004C01EC">
        <w:rPr>
          <w:rFonts w:ascii="Times New Roman" w:eastAsia="Calibri" w:hAnsi="Times New Roman" w:cs="Times New Roman"/>
          <w:sz w:val="24"/>
          <w:szCs w:val="24"/>
        </w:rPr>
        <w:t>waaronder</w:t>
      </w:r>
      <w:proofErr w:type="spellEnd"/>
      <w:r w:rsidR="004C01EC">
        <w:rPr>
          <w:rFonts w:ascii="Times New Roman" w:eastAsia="Calibri" w:hAnsi="Times New Roman" w:cs="Times New Roman"/>
          <w:sz w:val="24"/>
          <w:szCs w:val="24"/>
        </w:rPr>
        <w:t xml:space="preserve"> </w:t>
      </w:r>
      <w:proofErr w:type="spellStart"/>
      <w:r w:rsidR="004C01EC">
        <w:rPr>
          <w:rFonts w:ascii="Times New Roman" w:eastAsia="Calibri" w:hAnsi="Times New Roman" w:cs="Times New Roman"/>
          <w:sz w:val="24"/>
          <w:szCs w:val="24"/>
        </w:rPr>
        <w:t>deze</w:t>
      </w:r>
      <w:proofErr w:type="spellEnd"/>
      <w:r w:rsidR="004C01EC">
        <w:rPr>
          <w:rFonts w:ascii="Times New Roman" w:eastAsia="Calibri" w:hAnsi="Times New Roman" w:cs="Times New Roman"/>
          <w:sz w:val="24"/>
          <w:szCs w:val="24"/>
        </w:rPr>
        <w:t xml:space="preserve"> </w:t>
      </w:r>
      <w:proofErr w:type="spellStart"/>
      <w:r w:rsidR="004C01EC">
        <w:rPr>
          <w:rFonts w:ascii="Times New Roman" w:eastAsia="Calibri" w:hAnsi="Times New Roman" w:cs="Times New Roman"/>
          <w:sz w:val="24"/>
          <w:szCs w:val="24"/>
        </w:rPr>
        <w:t>betreffende</w:t>
      </w:r>
      <w:proofErr w:type="spellEnd"/>
      <w:r w:rsidR="004C01EC">
        <w:rPr>
          <w:rFonts w:ascii="Times New Roman" w:eastAsia="Calibri" w:hAnsi="Times New Roman" w:cs="Times New Roman"/>
          <w:sz w:val="24"/>
          <w:szCs w:val="24"/>
        </w:rPr>
        <w:t xml:space="preserve"> de </w:t>
      </w:r>
      <w:proofErr w:type="spellStart"/>
      <w:r w:rsidR="004C01EC">
        <w:rPr>
          <w:rFonts w:ascii="Times New Roman" w:eastAsia="Calibri" w:hAnsi="Times New Roman" w:cs="Times New Roman"/>
          <w:sz w:val="24"/>
          <w:szCs w:val="24"/>
        </w:rPr>
        <w:t>informatie</w:t>
      </w:r>
      <w:proofErr w:type="spellEnd"/>
      <w:r w:rsidR="004C01EC">
        <w:rPr>
          <w:rFonts w:ascii="Times New Roman" w:eastAsia="Calibri" w:hAnsi="Times New Roman" w:cs="Times New Roman"/>
          <w:sz w:val="24"/>
          <w:szCs w:val="24"/>
        </w:rPr>
        <w:t xml:space="preserve"> </w:t>
      </w:r>
      <w:proofErr w:type="spellStart"/>
      <w:r w:rsidR="004C01EC">
        <w:rPr>
          <w:rFonts w:ascii="Times New Roman" w:eastAsia="Calibri" w:hAnsi="Times New Roman" w:cs="Times New Roman"/>
          <w:sz w:val="24"/>
          <w:szCs w:val="24"/>
        </w:rPr>
        <w:t>inzake</w:t>
      </w:r>
      <w:proofErr w:type="spellEnd"/>
      <w:r w:rsidR="004C01EC">
        <w:rPr>
          <w:rFonts w:ascii="Times New Roman" w:eastAsia="Calibri" w:hAnsi="Times New Roman" w:cs="Times New Roman"/>
          <w:sz w:val="24"/>
          <w:szCs w:val="24"/>
        </w:rPr>
        <w:t xml:space="preserve"> de </w:t>
      </w:r>
      <w:proofErr w:type="spellStart"/>
      <w:r w:rsidR="004C01EC">
        <w:rPr>
          <w:rFonts w:ascii="Times New Roman" w:eastAsia="Calibri" w:hAnsi="Times New Roman" w:cs="Times New Roman"/>
          <w:sz w:val="24"/>
          <w:szCs w:val="24"/>
        </w:rPr>
        <w:t>lonen</w:t>
      </w:r>
      <w:proofErr w:type="spellEnd"/>
      <w:r w:rsidR="004C01EC">
        <w:rPr>
          <w:rFonts w:ascii="Times New Roman" w:eastAsia="Calibri" w:hAnsi="Times New Roman" w:cs="Times New Roman"/>
          <w:sz w:val="24"/>
          <w:szCs w:val="24"/>
        </w:rPr>
        <w:t xml:space="preserve"> </w:t>
      </w:r>
      <w:proofErr w:type="spellStart"/>
      <w:r w:rsidR="004C01EC">
        <w:rPr>
          <w:rFonts w:ascii="Times New Roman" w:eastAsia="Calibri" w:hAnsi="Times New Roman" w:cs="Times New Roman"/>
          <w:sz w:val="24"/>
          <w:szCs w:val="24"/>
        </w:rPr>
        <w:t>en</w:t>
      </w:r>
      <w:proofErr w:type="spellEnd"/>
      <w:r w:rsidR="004C01EC">
        <w:rPr>
          <w:rFonts w:ascii="Times New Roman" w:eastAsia="Calibri" w:hAnsi="Times New Roman" w:cs="Times New Roman"/>
          <w:sz w:val="24"/>
          <w:szCs w:val="24"/>
        </w:rPr>
        <w:t xml:space="preserve"> de </w:t>
      </w:r>
      <w:proofErr w:type="spellStart"/>
      <w:r w:rsidR="004C01EC">
        <w:rPr>
          <w:rFonts w:ascii="Times New Roman" w:eastAsia="Calibri" w:hAnsi="Times New Roman" w:cs="Times New Roman"/>
          <w:sz w:val="24"/>
          <w:szCs w:val="24"/>
        </w:rPr>
        <w:t>vormingen</w:t>
      </w:r>
      <w:proofErr w:type="spellEnd"/>
      <w:r w:rsidR="004C01EC">
        <w:rPr>
          <w:rFonts w:ascii="Times New Roman" w:eastAsia="Calibri" w:hAnsi="Times New Roman" w:cs="Times New Roman"/>
          <w:sz w:val="24"/>
          <w:szCs w:val="24"/>
          <w:lang w:val="fr-BE"/>
        </w:rPr>
        <w:t>,</w:t>
      </w:r>
      <w:r w:rsidRPr="005144F2">
        <w:rPr>
          <w:rFonts w:ascii="Times New Roman" w:eastAsia="Arial" w:hAnsi="Times New Roman" w:cs="Times New Roman"/>
          <w:spacing w:val="1"/>
          <w:sz w:val="24"/>
          <w:szCs w:val="24"/>
          <w:lang w:val="nl-BE"/>
        </w:rPr>
        <w:t xml:space="preserve"> en bevat geen </w:t>
      </w:r>
      <w:r w:rsidRPr="005144F2">
        <w:rPr>
          <w:rFonts w:ascii="Times New Roman" w:eastAsia="Calibri" w:hAnsi="Times New Roman" w:cs="Times New Roman"/>
          <w:sz w:val="24"/>
          <w:szCs w:val="24"/>
          <w:lang w:val="nl-BE"/>
        </w:rPr>
        <w:t>van materieel belang zijnde inconsistenties ten aanzien van de informatie waarover wij beschikken in het kader van onze opdracht.</w:t>
      </w:r>
    </w:p>
    <w:p w14:paraId="036ADFD2" w14:textId="7F9B5508" w:rsidR="00576340" w:rsidRPr="005144F2" w:rsidRDefault="00576340" w:rsidP="00130665">
      <w:pPr>
        <w:jc w:val="both"/>
        <w:rPr>
          <w:rFonts w:ascii="Times New Roman" w:eastAsiaTheme="majorEastAsia" w:hAnsi="Times New Roman" w:cs="Times New Roman"/>
          <w:b/>
          <w:i/>
          <w:sz w:val="24"/>
          <w:szCs w:val="24"/>
          <w:lang w:val="nl-BE"/>
        </w:rPr>
      </w:pPr>
      <w:r w:rsidRPr="005144F2">
        <w:rPr>
          <w:rFonts w:ascii="Times New Roman" w:eastAsiaTheme="majorEastAsia" w:hAnsi="Times New Roman" w:cs="Times New Roman"/>
          <w:b/>
          <w:i/>
          <w:sz w:val="24"/>
          <w:szCs w:val="24"/>
          <w:lang w:val="nl-BE"/>
        </w:rPr>
        <w:t xml:space="preserve">[Vermelding betreffende de overeenkomstig artikel </w:t>
      </w:r>
      <w:r w:rsidR="001017DE" w:rsidRPr="005144F2">
        <w:rPr>
          <w:rFonts w:ascii="Times New Roman" w:eastAsiaTheme="majorEastAsia" w:hAnsi="Times New Roman" w:cs="Times New Roman"/>
          <w:b/>
          <w:i/>
          <w:sz w:val="24"/>
          <w:szCs w:val="24"/>
          <w:lang w:val="nl-BE"/>
        </w:rPr>
        <w:t>3:12, § 1, 5° en 7° van het Wetboek van vennootschappen en verenigingen</w:t>
      </w:r>
      <w:r w:rsidRPr="005144F2">
        <w:rPr>
          <w:rFonts w:ascii="Times New Roman" w:eastAsiaTheme="majorEastAsia" w:hAnsi="Times New Roman" w:cs="Times New Roman"/>
          <w:b/>
          <w:i/>
          <w:sz w:val="24"/>
          <w:szCs w:val="24"/>
          <w:lang w:val="nl-BE"/>
        </w:rPr>
        <w:t xml:space="preserve"> neer te leggen documenten] [In voorkomend geval, indien de informatie nog niet afzonderlijk in de jaarrekening werd vermeld]</w:t>
      </w:r>
    </w:p>
    <w:p w14:paraId="36192FBD" w14:textId="4A78C13D" w:rsidR="00576340" w:rsidRPr="005144F2" w:rsidRDefault="00576340" w:rsidP="00130665">
      <w:pPr>
        <w:jc w:val="both"/>
        <w:rPr>
          <w:rFonts w:ascii="Times New Roman" w:eastAsia="Times New Roman" w:hAnsi="Times New Roman" w:cs="Times New Roman"/>
          <w:sz w:val="24"/>
          <w:szCs w:val="24"/>
          <w:lang w:val="nl-BE" w:eastAsia="nl-NL"/>
        </w:rPr>
      </w:pPr>
      <w:r w:rsidRPr="005144F2">
        <w:rPr>
          <w:rFonts w:ascii="Times New Roman" w:eastAsia="Times New Roman" w:hAnsi="Times New Roman" w:cs="Times New Roman"/>
          <w:sz w:val="24"/>
          <w:szCs w:val="24"/>
          <w:lang w:val="nl-BE" w:eastAsia="nl-NL"/>
        </w:rPr>
        <w:t xml:space="preserve">De volgende documenten, neer te leggen bij de Nationale Bank van België overeenkomstig artikel </w:t>
      </w:r>
      <w:r w:rsidR="001017DE" w:rsidRPr="005144F2">
        <w:rPr>
          <w:rFonts w:ascii="Times New Roman" w:eastAsia="Times New Roman" w:hAnsi="Times New Roman" w:cs="Times New Roman"/>
          <w:sz w:val="24"/>
          <w:szCs w:val="24"/>
          <w:lang w:val="nl-BE" w:eastAsia="nl-NL"/>
        </w:rPr>
        <w:t>3:12, § 1, 5° en 7° van het Wetboek van vennootschappen en verenigingen</w:t>
      </w:r>
      <w:r w:rsidRPr="005144F2">
        <w:rPr>
          <w:rFonts w:ascii="Times New Roman" w:eastAsia="Times New Roman" w:hAnsi="Times New Roman" w:cs="Times New Roman"/>
          <w:sz w:val="24"/>
          <w:szCs w:val="24"/>
          <w:lang w:val="nl-BE" w:eastAsia="nl-NL"/>
        </w:rPr>
        <w:t>, bevatten – zowel qua vorm als qua inhoud – de door dit Wetboek vereiste informatie en bevatten geen van materieel belang zijnde inconsistenties ten aanzien van de informatie waarover wij beschikken in het kader van onze opdracht:</w:t>
      </w:r>
    </w:p>
    <w:p w14:paraId="7F494531" w14:textId="77777777" w:rsidR="00576340" w:rsidRPr="005144F2" w:rsidRDefault="00576340" w:rsidP="00130665">
      <w:pPr>
        <w:pStyle w:val="ListParagraph"/>
        <w:numPr>
          <w:ilvl w:val="0"/>
          <w:numId w:val="14"/>
        </w:numPr>
        <w:jc w:val="both"/>
        <w:rPr>
          <w:rFonts w:ascii="Times New Roman" w:eastAsia="Times New Roman" w:hAnsi="Times New Roman" w:cs="Times New Roman"/>
          <w:sz w:val="24"/>
          <w:szCs w:val="24"/>
          <w:lang w:val="nl-BE" w:eastAsia="nl-NL"/>
        </w:rPr>
      </w:pPr>
      <w:r w:rsidRPr="005144F2">
        <w:rPr>
          <w:rFonts w:ascii="Times New Roman" w:eastAsia="Times New Roman" w:hAnsi="Times New Roman" w:cs="Times New Roman"/>
          <w:sz w:val="24"/>
          <w:szCs w:val="24"/>
          <w:lang w:val="nl-BE" w:eastAsia="nl-NL"/>
        </w:rPr>
        <w:t>een stuk met de volgende gegevens, tenzij die reeds afzonderlijk in de jaarrekening worden vermeld:</w:t>
      </w:r>
    </w:p>
    <w:p w14:paraId="38F05958" w14:textId="77777777" w:rsidR="00576340" w:rsidRPr="005144F2" w:rsidRDefault="00576340" w:rsidP="00130665">
      <w:pPr>
        <w:pStyle w:val="ListParagraph"/>
        <w:numPr>
          <w:ilvl w:val="0"/>
          <w:numId w:val="14"/>
        </w:numPr>
        <w:jc w:val="both"/>
        <w:rPr>
          <w:rFonts w:ascii="Times New Roman" w:eastAsia="Times New Roman" w:hAnsi="Times New Roman" w:cs="Times New Roman"/>
          <w:sz w:val="24"/>
          <w:szCs w:val="24"/>
          <w:lang w:val="nl-BE" w:eastAsia="nl-NL"/>
        </w:rPr>
      </w:pPr>
      <w:r w:rsidRPr="005144F2">
        <w:rPr>
          <w:rFonts w:ascii="Times New Roman" w:eastAsia="Times New Roman" w:hAnsi="Times New Roman" w:cs="Times New Roman"/>
          <w:sz w:val="24"/>
          <w:szCs w:val="24"/>
          <w:lang w:val="nl-BE" w:eastAsia="nl-NL"/>
        </w:rPr>
        <w:t>het bedrag, bij de jaarafsluiting, van de schulden of van de gedeelten van schulden, gewaarborgd door de Belgische overheid;</w:t>
      </w:r>
    </w:p>
    <w:p w14:paraId="77A05836" w14:textId="77777777" w:rsidR="00576340" w:rsidRPr="005144F2" w:rsidRDefault="00576340" w:rsidP="00130665">
      <w:pPr>
        <w:pStyle w:val="ListParagraph"/>
        <w:numPr>
          <w:ilvl w:val="0"/>
          <w:numId w:val="14"/>
        </w:numPr>
        <w:jc w:val="both"/>
        <w:rPr>
          <w:rFonts w:ascii="Times New Roman" w:eastAsia="Times New Roman" w:hAnsi="Times New Roman" w:cs="Times New Roman"/>
          <w:sz w:val="24"/>
          <w:szCs w:val="24"/>
          <w:lang w:val="nl-BE" w:eastAsia="nl-NL"/>
        </w:rPr>
      </w:pPr>
      <w:r w:rsidRPr="005144F2">
        <w:rPr>
          <w:rFonts w:ascii="Times New Roman" w:eastAsia="Times New Roman" w:hAnsi="Times New Roman" w:cs="Times New Roman"/>
          <w:sz w:val="24"/>
          <w:szCs w:val="24"/>
          <w:lang w:val="nl-BE" w:eastAsia="nl-NL"/>
        </w:rPr>
        <w:t>het bedrag, op dezelfde datum, van de opeisbare schulden bij de belastingbesturen en bij de Rijksdienst voor Sociale Zekerheid, ongeacht of uitstel van betaling is verkregen;</w:t>
      </w:r>
    </w:p>
    <w:p w14:paraId="5D650840" w14:textId="77777777" w:rsidR="00576340" w:rsidRPr="005144F2" w:rsidRDefault="00576340" w:rsidP="00130665">
      <w:pPr>
        <w:pStyle w:val="ListParagraph"/>
        <w:numPr>
          <w:ilvl w:val="0"/>
          <w:numId w:val="14"/>
        </w:numPr>
        <w:jc w:val="both"/>
        <w:rPr>
          <w:rFonts w:ascii="Times New Roman" w:eastAsia="Times New Roman" w:hAnsi="Times New Roman" w:cs="Times New Roman"/>
          <w:sz w:val="24"/>
          <w:szCs w:val="24"/>
          <w:lang w:val="nl-BE" w:eastAsia="nl-NL"/>
        </w:rPr>
      </w:pPr>
      <w:r w:rsidRPr="005144F2">
        <w:rPr>
          <w:rFonts w:ascii="Times New Roman" w:eastAsia="Times New Roman" w:hAnsi="Times New Roman" w:cs="Times New Roman"/>
          <w:sz w:val="24"/>
          <w:szCs w:val="24"/>
          <w:lang w:val="nl-BE" w:eastAsia="nl-NL"/>
        </w:rPr>
        <w:t>het bedrag over het afgesloten boekjaar van de kapitaal- en rentesubsidies uitbetaald of toegekend door openbare besturen of instellingen;</w:t>
      </w:r>
    </w:p>
    <w:p w14:paraId="07FA6A2D" w14:textId="3667ACDE" w:rsidR="00576340" w:rsidRPr="005144F2" w:rsidRDefault="00576340" w:rsidP="00130665">
      <w:pPr>
        <w:pStyle w:val="ListParagraph"/>
        <w:numPr>
          <w:ilvl w:val="0"/>
          <w:numId w:val="14"/>
        </w:numPr>
        <w:jc w:val="both"/>
        <w:rPr>
          <w:rFonts w:ascii="Times New Roman" w:eastAsia="Times New Roman" w:hAnsi="Times New Roman" w:cs="Times New Roman"/>
          <w:sz w:val="24"/>
          <w:szCs w:val="24"/>
          <w:lang w:val="nl-BE" w:eastAsia="nl-NL"/>
        </w:rPr>
      </w:pPr>
      <w:r w:rsidRPr="005144F2">
        <w:rPr>
          <w:rFonts w:ascii="Times New Roman" w:eastAsia="Times New Roman" w:hAnsi="Times New Roman" w:cs="Times New Roman"/>
          <w:sz w:val="24"/>
          <w:szCs w:val="24"/>
          <w:lang w:val="nl-BE" w:eastAsia="nl-NL"/>
        </w:rPr>
        <w:t xml:space="preserve">een lijst van ondernemingen waarin de </w:t>
      </w:r>
      <w:r w:rsidR="00437A11">
        <w:rPr>
          <w:rFonts w:ascii="Times New Roman" w:eastAsia="Times New Roman" w:hAnsi="Times New Roman" w:cs="Times New Roman"/>
          <w:sz w:val="24"/>
          <w:szCs w:val="24"/>
          <w:lang w:val="nl-BE" w:eastAsia="nl-NL"/>
        </w:rPr>
        <w:t>Vennootschap</w:t>
      </w:r>
      <w:r w:rsidRPr="005144F2">
        <w:rPr>
          <w:rFonts w:ascii="Times New Roman" w:eastAsia="Times New Roman" w:hAnsi="Times New Roman" w:cs="Times New Roman"/>
          <w:sz w:val="24"/>
          <w:szCs w:val="24"/>
          <w:lang w:val="nl-BE" w:eastAsia="nl-NL"/>
        </w:rPr>
        <w:t xml:space="preserve"> een deelneming bezit: […]</w:t>
      </w:r>
      <w:r w:rsidR="00130665" w:rsidRPr="005144F2">
        <w:rPr>
          <w:rFonts w:ascii="Times New Roman" w:eastAsia="Times New Roman" w:hAnsi="Times New Roman" w:cs="Times New Roman"/>
          <w:sz w:val="24"/>
          <w:szCs w:val="24"/>
          <w:lang w:val="nl-BE" w:eastAsia="nl-NL"/>
        </w:rPr>
        <w:t xml:space="preserve"> </w:t>
      </w:r>
      <w:r w:rsidRPr="005144F2">
        <w:rPr>
          <w:rFonts w:ascii="Times New Roman" w:eastAsia="Times New Roman" w:hAnsi="Times New Roman" w:cs="Times New Roman"/>
          <w:i/>
          <w:sz w:val="24"/>
          <w:szCs w:val="24"/>
          <w:lang w:val="nl-BE" w:eastAsia="nl-NL"/>
        </w:rPr>
        <w:t xml:space="preserve">Aan voorvermelde lijst wordt in voorkomend geval toegevoegd: een overzicht van ondernemingen waarvoor de </w:t>
      </w:r>
      <w:r w:rsidR="00437A11">
        <w:rPr>
          <w:rFonts w:ascii="Times New Roman" w:eastAsia="Times New Roman" w:hAnsi="Times New Roman" w:cs="Times New Roman"/>
          <w:i/>
          <w:sz w:val="24"/>
          <w:szCs w:val="24"/>
          <w:lang w:val="nl-BE" w:eastAsia="nl-NL"/>
        </w:rPr>
        <w:t>Vennootschap</w:t>
      </w:r>
      <w:r w:rsidRPr="005144F2">
        <w:rPr>
          <w:rFonts w:ascii="Times New Roman" w:eastAsia="Times New Roman" w:hAnsi="Times New Roman" w:cs="Times New Roman"/>
          <w:i/>
          <w:sz w:val="24"/>
          <w:szCs w:val="24"/>
          <w:lang w:val="nl-BE" w:eastAsia="nl-NL"/>
        </w:rPr>
        <w:t xml:space="preserve"> onbeperkt aansprakelijk is in haar hoedanigheid van onbeperkt aansprakelijke vennoot of lid.</w:t>
      </w:r>
    </w:p>
    <w:p w14:paraId="2CC7FB8B" w14:textId="77777777" w:rsidR="00576340" w:rsidRPr="005144F2" w:rsidRDefault="00576340" w:rsidP="00130665">
      <w:pPr>
        <w:jc w:val="both"/>
        <w:rPr>
          <w:rFonts w:ascii="Times New Roman" w:eastAsiaTheme="majorEastAsia" w:hAnsi="Times New Roman" w:cs="Times New Roman"/>
          <w:b/>
          <w:i/>
          <w:sz w:val="24"/>
          <w:szCs w:val="24"/>
          <w:lang w:val="nl-BE"/>
        </w:rPr>
      </w:pPr>
      <w:r w:rsidRPr="005144F2">
        <w:rPr>
          <w:rFonts w:ascii="Times New Roman" w:eastAsiaTheme="majorEastAsia" w:hAnsi="Times New Roman" w:cs="Times New Roman"/>
          <w:b/>
          <w:i/>
          <w:sz w:val="24"/>
          <w:szCs w:val="24"/>
          <w:lang w:val="nl-BE"/>
        </w:rPr>
        <w:lastRenderedPageBreak/>
        <w:t>Vermeldingen betreffende de onafhankelijkheid</w:t>
      </w:r>
    </w:p>
    <w:p w14:paraId="0F09CA02" w14:textId="67B6AA97" w:rsidR="00576340" w:rsidRPr="005144F2" w:rsidRDefault="00576340" w:rsidP="00130665">
      <w:pPr>
        <w:pStyle w:val="ListParagraph"/>
        <w:numPr>
          <w:ilvl w:val="0"/>
          <w:numId w:val="15"/>
        </w:num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Ons bedrijfsrevisorenkantoor</w:t>
      </w:r>
      <w:r w:rsidRPr="005144F2">
        <w:rPr>
          <w:vertAlign w:val="superscript"/>
          <w:lang w:val="nl-BE"/>
        </w:rPr>
        <w:footnoteReference w:id="26"/>
      </w:r>
      <w:r w:rsidRPr="005144F2">
        <w:rPr>
          <w:rFonts w:ascii="Times New Roman" w:eastAsia="Calibri" w:hAnsi="Times New Roman" w:cs="Times New Roman"/>
          <w:sz w:val="24"/>
          <w:szCs w:val="24"/>
          <w:lang w:val="nl-BE"/>
        </w:rPr>
        <w:t xml:space="preserve"> heeft geen opdrachten die onverenigbaar zijn met de wettelijke controle van de jaarrekening verricht, en is in de loop van ons mandaat onafhankelijk gebleven tegenover de </w:t>
      </w:r>
      <w:r w:rsidR="00437A11">
        <w:rPr>
          <w:rFonts w:ascii="Times New Roman" w:eastAsia="Calibri" w:hAnsi="Times New Roman" w:cs="Times New Roman"/>
          <w:sz w:val="24"/>
          <w:szCs w:val="24"/>
          <w:lang w:val="nl-BE"/>
        </w:rPr>
        <w:t>Vennootschap</w:t>
      </w:r>
      <w:r w:rsidRPr="005144F2">
        <w:rPr>
          <w:rFonts w:ascii="Times New Roman" w:eastAsia="Calibri" w:hAnsi="Times New Roman" w:cs="Times New Roman"/>
          <w:sz w:val="24"/>
          <w:szCs w:val="24"/>
          <w:lang w:val="nl-BE"/>
        </w:rPr>
        <w:t>.</w:t>
      </w:r>
    </w:p>
    <w:p w14:paraId="05975F49" w14:textId="159A298A" w:rsidR="00576340" w:rsidRPr="005144F2" w:rsidRDefault="00576340" w:rsidP="00130665">
      <w:pPr>
        <w:pStyle w:val="ListParagraph"/>
        <w:numPr>
          <w:ilvl w:val="0"/>
          <w:numId w:val="15"/>
        </w:numPr>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w:t>
      </w:r>
      <w:r w:rsidRPr="005144F2">
        <w:rPr>
          <w:rFonts w:ascii="Times New Roman" w:eastAsia="Calibri" w:hAnsi="Times New Roman" w:cs="Times New Roman"/>
          <w:i/>
          <w:sz w:val="24"/>
          <w:szCs w:val="24"/>
          <w:lang w:val="nl-BE"/>
        </w:rPr>
        <w:t xml:space="preserve">Indien bijkomende opdrachten die verenigbaar zijn met de wettelijke controle van de jaarrekening bedoeld in artikel </w:t>
      </w:r>
      <w:r w:rsidR="001017DE" w:rsidRPr="005144F2">
        <w:rPr>
          <w:rFonts w:ascii="Times New Roman" w:eastAsia="Calibri" w:hAnsi="Times New Roman" w:cs="Times New Roman"/>
          <w:i/>
          <w:sz w:val="24"/>
          <w:szCs w:val="24"/>
          <w:lang w:val="nl-BE"/>
        </w:rPr>
        <w:t xml:space="preserve">3:65 van het Wetboek van vennootschappen en verenigingen </w:t>
      </w:r>
      <w:r w:rsidRPr="005144F2">
        <w:rPr>
          <w:rFonts w:ascii="Times New Roman" w:eastAsia="Calibri" w:hAnsi="Times New Roman" w:cs="Times New Roman"/>
          <w:i/>
          <w:sz w:val="24"/>
          <w:szCs w:val="24"/>
          <w:lang w:val="nl-BE"/>
        </w:rPr>
        <w:t>werden verricht, keuze maken tussen volgende opties</w:t>
      </w:r>
      <w:r w:rsidRPr="005144F2">
        <w:rPr>
          <w:rFonts w:ascii="Times New Roman" w:eastAsia="Calibri" w:hAnsi="Times New Roman" w:cs="Times New Roman"/>
          <w:sz w:val="24"/>
          <w:szCs w:val="24"/>
          <w:lang w:val="nl-BE"/>
        </w:rPr>
        <w:t xml:space="preserve">:] </w:t>
      </w:r>
    </w:p>
    <w:p w14:paraId="1B2F1B9C" w14:textId="56384795" w:rsidR="00576340" w:rsidRPr="005144F2" w:rsidRDefault="00576340" w:rsidP="00130665">
      <w:pPr>
        <w:ind w:left="720"/>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 xml:space="preserve">[De honoraria voor de bijkomende opdrachten die verenigbaar zijn met de wettelijke controle van de jaarrekening bedoeld in artikel </w:t>
      </w:r>
      <w:r w:rsidR="001017DE" w:rsidRPr="005144F2">
        <w:rPr>
          <w:rFonts w:ascii="Times New Roman" w:eastAsia="Calibri" w:hAnsi="Times New Roman" w:cs="Times New Roman"/>
          <w:sz w:val="24"/>
          <w:szCs w:val="24"/>
          <w:lang w:val="nl-BE"/>
        </w:rPr>
        <w:t>3:65 van het Wetboek van vennootschappen en verenigingen</w:t>
      </w:r>
      <w:r w:rsidRPr="005144F2">
        <w:rPr>
          <w:rFonts w:ascii="Times New Roman" w:eastAsia="Calibri" w:hAnsi="Times New Roman" w:cs="Times New Roman"/>
          <w:sz w:val="24"/>
          <w:szCs w:val="24"/>
          <w:lang w:val="nl-BE"/>
        </w:rPr>
        <w:t xml:space="preserve"> werden correct vermeld en uitgesplitst in de toelichting bij de jaarrekening.</w:t>
      </w:r>
    </w:p>
    <w:p w14:paraId="7942E9F7" w14:textId="77777777" w:rsidR="00576340" w:rsidRPr="005144F2" w:rsidRDefault="00576340" w:rsidP="00130665">
      <w:pPr>
        <w:ind w:firstLine="720"/>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OF</w:t>
      </w:r>
    </w:p>
    <w:p w14:paraId="17168EB6" w14:textId="5E3C05FE" w:rsidR="00576340" w:rsidRPr="005144F2" w:rsidRDefault="00576340" w:rsidP="00130665">
      <w:pPr>
        <w:ind w:left="720"/>
        <w:jc w:val="both"/>
        <w:rPr>
          <w:rFonts w:ascii="Times New Roman" w:eastAsia="Calibri" w:hAnsi="Times New Roman" w:cs="Times New Roman"/>
          <w:sz w:val="24"/>
          <w:szCs w:val="24"/>
          <w:lang w:val="nl-BE"/>
        </w:rPr>
      </w:pPr>
      <w:r w:rsidRPr="005144F2">
        <w:rPr>
          <w:rFonts w:ascii="Times New Roman" w:eastAsia="Calibri" w:hAnsi="Times New Roman" w:cs="Times New Roman"/>
          <w:i/>
          <w:sz w:val="24"/>
          <w:szCs w:val="24"/>
          <w:lang w:val="nl-BE"/>
        </w:rPr>
        <w:t>[</w:t>
      </w:r>
      <w:r w:rsidRPr="005144F2">
        <w:rPr>
          <w:rFonts w:ascii="Times New Roman" w:eastAsia="Calibri" w:hAnsi="Times New Roman" w:cs="Times New Roman"/>
          <w:sz w:val="24"/>
          <w:szCs w:val="24"/>
          <w:lang w:val="nl-BE"/>
        </w:rPr>
        <w:t xml:space="preserve">Aangezien de </w:t>
      </w:r>
      <w:r w:rsidR="00437A11">
        <w:rPr>
          <w:rFonts w:ascii="Times New Roman" w:eastAsia="Calibri" w:hAnsi="Times New Roman" w:cs="Times New Roman"/>
          <w:sz w:val="24"/>
          <w:szCs w:val="24"/>
          <w:lang w:val="nl-BE"/>
        </w:rPr>
        <w:t>Vennootschap</w:t>
      </w:r>
      <w:r w:rsidRPr="005144F2">
        <w:rPr>
          <w:rFonts w:ascii="Times New Roman" w:eastAsia="Calibri" w:hAnsi="Times New Roman" w:cs="Times New Roman"/>
          <w:sz w:val="24"/>
          <w:szCs w:val="24"/>
          <w:lang w:val="nl-BE"/>
        </w:rPr>
        <w:t xml:space="preserve"> de honoraria voor de bijkomende opdrachten die verenigbaar zijn met de wettelijke controle van de jaarrekening bedoeld in artikel </w:t>
      </w:r>
      <w:r w:rsidR="001017DE" w:rsidRPr="005144F2">
        <w:rPr>
          <w:rFonts w:ascii="Times New Roman" w:eastAsia="Calibri" w:hAnsi="Times New Roman" w:cs="Times New Roman"/>
          <w:sz w:val="24"/>
          <w:szCs w:val="24"/>
          <w:lang w:val="nl-BE"/>
        </w:rPr>
        <w:t>3:65 van het Wetboek van vennootschappen en verenigingen</w:t>
      </w:r>
      <w:r w:rsidRPr="005144F2">
        <w:rPr>
          <w:rFonts w:ascii="Times New Roman" w:eastAsia="Calibri" w:hAnsi="Times New Roman" w:cs="Times New Roman"/>
          <w:sz w:val="24"/>
          <w:szCs w:val="24"/>
          <w:lang w:val="nl-BE"/>
        </w:rPr>
        <w:t xml:space="preserve"> niet [correct] heeft vermeld in de toelichting bij de jaarrekening, informeren wij u dat deze als volgt vermeld en/of uitgesplitst hadden moeten worden [referentie in de jaarrekening] [type opdracht] [bedragen]. </w:t>
      </w:r>
    </w:p>
    <w:p w14:paraId="576D97D5" w14:textId="77777777" w:rsidR="00576340" w:rsidRPr="005144F2" w:rsidRDefault="00576340" w:rsidP="00130665">
      <w:pPr>
        <w:jc w:val="both"/>
        <w:rPr>
          <w:rFonts w:ascii="Times New Roman" w:eastAsiaTheme="majorEastAsia" w:hAnsi="Times New Roman" w:cs="Times New Roman"/>
          <w:b/>
          <w:i/>
          <w:sz w:val="24"/>
          <w:szCs w:val="24"/>
          <w:lang w:val="nl-BE"/>
        </w:rPr>
      </w:pPr>
      <w:r w:rsidRPr="005144F2">
        <w:rPr>
          <w:rFonts w:ascii="Times New Roman" w:eastAsiaTheme="majorEastAsia" w:hAnsi="Times New Roman" w:cs="Times New Roman"/>
          <w:b/>
          <w:i/>
          <w:sz w:val="24"/>
          <w:szCs w:val="24"/>
          <w:lang w:val="nl-BE"/>
        </w:rPr>
        <w:t>Andere vermeldingen</w:t>
      </w:r>
    </w:p>
    <w:p w14:paraId="2266BDAB" w14:textId="77777777" w:rsidR="00576340" w:rsidRPr="005144F2" w:rsidRDefault="00576340" w:rsidP="00130665">
      <w:pPr>
        <w:pStyle w:val="ListParagraph"/>
        <w:numPr>
          <w:ilvl w:val="0"/>
          <w:numId w:val="16"/>
        </w:numPr>
        <w:jc w:val="both"/>
        <w:rPr>
          <w:rFonts w:ascii="Times New Roman" w:hAnsi="Times New Roman" w:cs="Times New Roman"/>
          <w:sz w:val="24"/>
          <w:szCs w:val="24"/>
          <w:lang w:val="nl-BE"/>
        </w:rPr>
      </w:pPr>
      <w:r w:rsidRPr="005144F2">
        <w:rPr>
          <w:rFonts w:ascii="Times New Roman" w:hAnsi="Times New Roman" w:cs="Times New Roman"/>
          <w:sz w:val="24"/>
          <w:szCs w:val="24"/>
          <w:lang w:val="nl-BE"/>
        </w:rPr>
        <w:t>Rekening houdend met de onmogelijkheid om controle-informatie te verkrijgen alsook met de elementen beschreven in de sectie “Basis voor de oordeelonthouding”, kunnen wij ons niet uitspreken over het feit dat de boekhouding werd gevoerd in overeenstemming met de in België van toepassing zijnde wettelijke en bestuursrechtelijke voorschriften.</w:t>
      </w:r>
    </w:p>
    <w:p w14:paraId="5A870330" w14:textId="15915EE7" w:rsidR="00576340" w:rsidRPr="005144F2" w:rsidRDefault="00576340" w:rsidP="00130665">
      <w:pPr>
        <w:pStyle w:val="ListParagraph"/>
        <w:numPr>
          <w:ilvl w:val="0"/>
          <w:numId w:val="16"/>
        </w:numPr>
        <w:jc w:val="both"/>
        <w:rPr>
          <w:rFonts w:ascii="Times New Roman" w:hAnsi="Times New Roman" w:cs="Times New Roman"/>
          <w:sz w:val="24"/>
          <w:szCs w:val="24"/>
          <w:lang w:val="nl-BE"/>
        </w:rPr>
      </w:pPr>
      <w:r w:rsidRPr="005144F2">
        <w:rPr>
          <w:rFonts w:ascii="Times New Roman" w:hAnsi="Times New Roman" w:cs="Times New Roman"/>
          <w:sz w:val="24"/>
          <w:szCs w:val="24"/>
          <w:lang w:val="nl-BE"/>
        </w:rPr>
        <w:t>Onze sectie “Basis voor de oordeelonthouding” beschrijft de omstandigheden die</w:t>
      </w:r>
      <w:r w:rsidR="004A44DC">
        <w:rPr>
          <w:rFonts w:ascii="Times New Roman" w:hAnsi="Times New Roman" w:cs="Times New Roman"/>
          <w:sz w:val="24"/>
          <w:szCs w:val="24"/>
          <w:lang w:val="nl-BE"/>
        </w:rPr>
        <w:t>, volgens ons,</w:t>
      </w:r>
      <w:r w:rsidRPr="005144F2">
        <w:rPr>
          <w:rFonts w:ascii="Times New Roman" w:hAnsi="Times New Roman" w:cs="Times New Roman"/>
          <w:sz w:val="24"/>
          <w:szCs w:val="24"/>
          <w:lang w:val="nl-BE"/>
        </w:rPr>
        <w:t xml:space="preserve"> mogelijk een geval van niet-naleving van de bepalingen van het in België van toepassing zijnde boekhoudkundig referentiestelsel zouden kunnen inhouden en zouden kunnen leiden tot het niet overeenstemmen van de resultaatverwerking </w:t>
      </w:r>
      <w:r w:rsidR="00117BA0">
        <w:rPr>
          <w:rFonts w:ascii="Times New Roman" w:eastAsia="Calibri" w:hAnsi="Times New Roman" w:cs="Times New Roman"/>
          <w:sz w:val="24"/>
          <w:szCs w:val="24"/>
          <w:lang w:val="nl-BE"/>
        </w:rPr>
        <w:t>met de wettelijke en statutaire bepalingen</w:t>
      </w:r>
      <w:r w:rsidRPr="005144F2">
        <w:rPr>
          <w:rFonts w:ascii="Times New Roman" w:hAnsi="Times New Roman" w:cs="Times New Roman"/>
          <w:sz w:val="24"/>
          <w:szCs w:val="24"/>
          <w:lang w:val="nl-BE"/>
        </w:rPr>
        <w:t xml:space="preserve">. Wij dienen u geen andere verrichtingen of beslissingen mede te delen die in overtreding met de statuten of het Wetboek van vennootschappen </w:t>
      </w:r>
      <w:r w:rsidR="001017DE" w:rsidRPr="005144F2">
        <w:rPr>
          <w:rFonts w:ascii="Times New Roman" w:hAnsi="Times New Roman" w:cs="Times New Roman"/>
          <w:sz w:val="24"/>
          <w:szCs w:val="24"/>
          <w:lang w:val="nl-BE"/>
        </w:rPr>
        <w:t xml:space="preserve">en verenigingen </w:t>
      </w:r>
      <w:r w:rsidRPr="005144F2">
        <w:rPr>
          <w:rFonts w:ascii="Times New Roman" w:hAnsi="Times New Roman" w:cs="Times New Roman"/>
          <w:sz w:val="24"/>
          <w:szCs w:val="24"/>
          <w:lang w:val="nl-BE"/>
        </w:rPr>
        <w:t>zijn gedaan of genomen.</w:t>
      </w:r>
    </w:p>
    <w:p w14:paraId="08923FE0" w14:textId="4A0DC7E0" w:rsidR="00576340" w:rsidRPr="005144F2" w:rsidRDefault="00576340" w:rsidP="00130665">
      <w:pPr>
        <w:pStyle w:val="ListParagraph"/>
        <w:numPr>
          <w:ilvl w:val="0"/>
          <w:numId w:val="16"/>
        </w:numPr>
        <w:jc w:val="both"/>
        <w:rPr>
          <w:rFonts w:ascii="Times New Roman" w:hAnsi="Times New Roman" w:cs="Times New Roman"/>
          <w:sz w:val="24"/>
          <w:szCs w:val="24"/>
          <w:lang w:val="nl-BE"/>
        </w:rPr>
      </w:pPr>
      <w:r w:rsidRPr="005144F2">
        <w:rPr>
          <w:rFonts w:ascii="Times New Roman" w:hAnsi="Times New Roman" w:cs="Times New Roman"/>
          <w:sz w:val="24"/>
          <w:szCs w:val="24"/>
          <w:lang w:val="nl-BE"/>
        </w:rPr>
        <w:t>[</w:t>
      </w:r>
      <w:r w:rsidRPr="005144F2">
        <w:rPr>
          <w:rFonts w:ascii="Times New Roman" w:hAnsi="Times New Roman" w:cs="Times New Roman"/>
          <w:i/>
          <w:sz w:val="24"/>
          <w:szCs w:val="24"/>
          <w:lang w:val="nl-BE"/>
        </w:rPr>
        <w:t>In voorkomend geval:</w:t>
      </w:r>
      <w:r w:rsidRPr="005144F2">
        <w:rPr>
          <w:rFonts w:ascii="Times New Roman" w:hAnsi="Times New Roman" w:cs="Times New Roman"/>
          <w:sz w:val="24"/>
          <w:szCs w:val="24"/>
          <w:lang w:val="nl-BE"/>
        </w:rPr>
        <w:t xml:space="preserve"> </w:t>
      </w:r>
      <w:r w:rsidR="001017DE" w:rsidRPr="005144F2">
        <w:rPr>
          <w:rFonts w:ascii="Times New Roman" w:eastAsia="Calibri" w:hAnsi="Times New Roman" w:cs="Times New Roman"/>
          <w:sz w:val="24"/>
          <w:szCs w:val="24"/>
          <w:lang w:val="nl-BE"/>
        </w:rPr>
        <w:t>Wij hebben de vermogensrechtelijke gevolgen voor de Vennootschap van de beslissing betreffende het belangenconflict zoals beschreven in de besluiten van het bestuursorgaan beoordeeld [eventueel aan te vullen indien opmerkingen te formuleren zijn].]</w:t>
      </w:r>
      <w:r w:rsidRPr="005144F2">
        <w:rPr>
          <w:rFonts w:ascii="Times New Roman" w:hAnsi="Times New Roman" w:cs="Times New Roman"/>
          <w:sz w:val="24"/>
          <w:szCs w:val="24"/>
          <w:lang w:val="nl-BE"/>
        </w:rPr>
        <w:t>.</w:t>
      </w:r>
    </w:p>
    <w:p w14:paraId="6DA93C61" w14:textId="4E48E3C2" w:rsidR="00576340" w:rsidRPr="005144F2" w:rsidRDefault="00576340" w:rsidP="00130665">
      <w:pPr>
        <w:pStyle w:val="ListParagraph"/>
        <w:numPr>
          <w:ilvl w:val="0"/>
          <w:numId w:val="16"/>
        </w:numPr>
        <w:jc w:val="both"/>
        <w:rPr>
          <w:rFonts w:ascii="Times New Roman" w:hAnsi="Times New Roman" w:cs="Times New Roman"/>
          <w:sz w:val="24"/>
          <w:szCs w:val="24"/>
          <w:lang w:val="nl-BE"/>
        </w:rPr>
      </w:pPr>
      <w:r w:rsidRPr="005144F2">
        <w:rPr>
          <w:rFonts w:ascii="Times New Roman" w:hAnsi="Times New Roman" w:cs="Times New Roman"/>
          <w:sz w:val="24"/>
          <w:szCs w:val="24"/>
          <w:lang w:val="nl-BE"/>
        </w:rPr>
        <w:t>[</w:t>
      </w:r>
      <w:r w:rsidRPr="005144F2">
        <w:rPr>
          <w:rFonts w:ascii="Times New Roman" w:hAnsi="Times New Roman" w:cs="Times New Roman"/>
          <w:i/>
          <w:sz w:val="24"/>
          <w:szCs w:val="24"/>
          <w:lang w:val="nl-BE"/>
        </w:rPr>
        <w:t>In voorkomend geval:</w:t>
      </w:r>
      <w:r w:rsidRPr="005144F2">
        <w:rPr>
          <w:rFonts w:ascii="Times New Roman" w:hAnsi="Times New Roman" w:cs="Times New Roman"/>
          <w:sz w:val="24"/>
          <w:szCs w:val="24"/>
          <w:lang w:val="nl-BE"/>
        </w:rPr>
        <w:t xml:space="preserve"> </w:t>
      </w:r>
      <w:r w:rsidR="001017DE" w:rsidRPr="005144F2">
        <w:rPr>
          <w:rFonts w:ascii="Times New Roman" w:eastAsia="Calibri" w:hAnsi="Times New Roman" w:cs="Times New Roman"/>
          <w:sz w:val="24"/>
          <w:szCs w:val="24"/>
        </w:rPr>
        <w:t xml:space="preserve">In het </w:t>
      </w:r>
      <w:proofErr w:type="spellStart"/>
      <w:r w:rsidR="001017DE" w:rsidRPr="005144F2">
        <w:rPr>
          <w:rFonts w:ascii="Times New Roman" w:eastAsia="Calibri" w:hAnsi="Times New Roman" w:cs="Times New Roman"/>
          <w:sz w:val="24"/>
          <w:szCs w:val="24"/>
        </w:rPr>
        <w:t>kader</w:t>
      </w:r>
      <w:proofErr w:type="spellEnd"/>
      <w:r w:rsidR="001017DE" w:rsidRPr="005144F2">
        <w:rPr>
          <w:rFonts w:ascii="Times New Roman" w:eastAsia="Calibri" w:hAnsi="Times New Roman" w:cs="Times New Roman"/>
          <w:sz w:val="24"/>
          <w:szCs w:val="24"/>
        </w:rPr>
        <w:t xml:space="preserve"> van </w:t>
      </w:r>
      <w:proofErr w:type="spellStart"/>
      <w:r w:rsidR="001017DE" w:rsidRPr="005144F2">
        <w:rPr>
          <w:rFonts w:ascii="Times New Roman" w:eastAsia="Calibri" w:hAnsi="Times New Roman" w:cs="Times New Roman"/>
          <w:sz w:val="24"/>
          <w:szCs w:val="24"/>
        </w:rPr>
        <w:t>artikel</w:t>
      </w:r>
      <w:proofErr w:type="spellEnd"/>
      <w:r w:rsidR="001017DE" w:rsidRPr="005144F2">
        <w:rPr>
          <w:rFonts w:ascii="Times New Roman" w:eastAsia="Calibri" w:hAnsi="Times New Roman" w:cs="Times New Roman"/>
          <w:sz w:val="24"/>
          <w:szCs w:val="24"/>
        </w:rPr>
        <w:t xml:space="preserve"> 7:213 </w:t>
      </w:r>
      <w:r w:rsidR="001017DE" w:rsidRPr="005144F2">
        <w:rPr>
          <w:rFonts w:ascii="Times New Roman" w:eastAsia="Calibri" w:hAnsi="Times New Roman" w:cs="Times New Roman"/>
          <w:sz w:val="24"/>
          <w:szCs w:val="24"/>
          <w:lang w:val="nl-BE"/>
        </w:rPr>
        <w:t>van het Wetboek van vennootschappen</w:t>
      </w:r>
      <w:r w:rsidR="001017DE" w:rsidRPr="005144F2">
        <w:rPr>
          <w:rFonts w:ascii="Times New Roman" w:hAnsi="Times New Roman" w:cs="Times New Roman"/>
          <w:sz w:val="24"/>
          <w:szCs w:val="24"/>
          <w:lang w:val="nl-BE"/>
        </w:rPr>
        <w:t xml:space="preserve"> en </w:t>
      </w:r>
      <w:r w:rsidR="001017DE" w:rsidRPr="005144F2">
        <w:rPr>
          <w:rFonts w:ascii="Times New Roman" w:eastAsia="Calibri" w:hAnsi="Times New Roman" w:cs="Times New Roman"/>
          <w:sz w:val="24"/>
          <w:szCs w:val="24"/>
          <w:lang w:val="nl-BE"/>
        </w:rPr>
        <w:t>verenigingen</w:t>
      </w:r>
      <w:r w:rsidR="001017DE" w:rsidRPr="005144F2">
        <w:rPr>
          <w:rFonts w:ascii="Times New Roman" w:eastAsia="Calibri" w:hAnsi="Times New Roman" w:cs="Times New Roman"/>
          <w:sz w:val="24"/>
          <w:szCs w:val="24"/>
        </w:rPr>
        <w:t xml:space="preserve">, </w:t>
      </w:r>
      <w:proofErr w:type="spellStart"/>
      <w:r w:rsidR="001017DE" w:rsidRPr="005144F2">
        <w:rPr>
          <w:rFonts w:ascii="Times New Roman" w:eastAsia="Calibri" w:hAnsi="Times New Roman" w:cs="Times New Roman"/>
          <w:sz w:val="24"/>
          <w:szCs w:val="24"/>
        </w:rPr>
        <w:t>werd</w:t>
      </w:r>
      <w:proofErr w:type="spellEnd"/>
      <w:r w:rsidR="001017DE" w:rsidRPr="005144F2">
        <w:rPr>
          <w:rFonts w:ascii="Times New Roman" w:eastAsia="Calibri" w:hAnsi="Times New Roman" w:cs="Times New Roman"/>
          <w:sz w:val="24"/>
          <w:szCs w:val="24"/>
        </w:rPr>
        <w:t xml:space="preserve"> </w:t>
      </w:r>
      <w:r w:rsidR="001017DE" w:rsidRPr="005144F2">
        <w:rPr>
          <w:rFonts w:ascii="Times New Roman" w:hAnsi="Times New Roman" w:cs="Times New Roman"/>
          <w:sz w:val="24"/>
          <w:szCs w:val="24"/>
          <w:lang w:val="nl-BE"/>
        </w:rPr>
        <w:t>t</w:t>
      </w:r>
      <w:r w:rsidRPr="005144F2">
        <w:rPr>
          <w:rFonts w:ascii="Times New Roman" w:hAnsi="Times New Roman" w:cs="Times New Roman"/>
          <w:sz w:val="24"/>
          <w:szCs w:val="24"/>
          <w:lang w:val="nl-BE"/>
        </w:rPr>
        <w:t xml:space="preserve">ijdens het boekjaar werd een </w:t>
      </w:r>
      <w:proofErr w:type="spellStart"/>
      <w:r w:rsidRPr="005144F2">
        <w:rPr>
          <w:rFonts w:ascii="Times New Roman" w:hAnsi="Times New Roman" w:cs="Times New Roman"/>
          <w:sz w:val="24"/>
          <w:szCs w:val="24"/>
          <w:lang w:val="nl-BE"/>
        </w:rPr>
        <w:t>interimdividend</w:t>
      </w:r>
      <w:proofErr w:type="spellEnd"/>
      <w:r w:rsidRPr="005144F2">
        <w:rPr>
          <w:rFonts w:ascii="Times New Roman" w:hAnsi="Times New Roman" w:cs="Times New Roman"/>
          <w:sz w:val="24"/>
          <w:szCs w:val="24"/>
          <w:lang w:val="nl-BE"/>
        </w:rPr>
        <w:t xml:space="preserve"> uitgekeerd waarover wij het hierbij gevoegd verslag hebben opgesteld, overeenkomstig de wettelijke vereisten.]</w:t>
      </w:r>
    </w:p>
    <w:p w14:paraId="107E446F" w14:textId="77777777" w:rsidR="00576340" w:rsidRPr="005144F2" w:rsidRDefault="00576340" w:rsidP="00130665">
      <w:pPr>
        <w:spacing w:after="0" w:line="240" w:lineRule="auto"/>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lastRenderedPageBreak/>
        <w:t>Vestigingsplaats, datum en handtekening</w:t>
      </w:r>
    </w:p>
    <w:p w14:paraId="57141F14" w14:textId="77777777" w:rsidR="00576340" w:rsidRPr="005144F2" w:rsidRDefault="00576340" w:rsidP="00130665">
      <w:pPr>
        <w:spacing w:after="0" w:line="240" w:lineRule="auto"/>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Bedrijfsrevisorenkantoor XYZ</w:t>
      </w:r>
    </w:p>
    <w:p w14:paraId="39F92A6B" w14:textId="77777777" w:rsidR="00576340" w:rsidRPr="005144F2" w:rsidRDefault="00576340" w:rsidP="00130665">
      <w:pPr>
        <w:spacing w:after="0" w:line="240" w:lineRule="auto"/>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Commissaris</w:t>
      </w:r>
    </w:p>
    <w:p w14:paraId="26DD10C8" w14:textId="77777777" w:rsidR="00576340" w:rsidRPr="005144F2" w:rsidRDefault="00576340" w:rsidP="00130665">
      <w:pPr>
        <w:spacing w:after="0" w:line="240" w:lineRule="auto"/>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Vertegenwoordigd door</w:t>
      </w:r>
    </w:p>
    <w:p w14:paraId="09D98E31" w14:textId="77777777" w:rsidR="00576340" w:rsidRPr="005144F2" w:rsidRDefault="00576340" w:rsidP="00130665">
      <w:pPr>
        <w:spacing w:after="0" w:line="240" w:lineRule="auto"/>
        <w:jc w:val="both"/>
        <w:rPr>
          <w:rFonts w:ascii="Times New Roman" w:eastAsia="Calibri" w:hAnsi="Times New Roman" w:cs="Times New Roman"/>
          <w:sz w:val="24"/>
          <w:szCs w:val="24"/>
          <w:lang w:val="nl-BE"/>
        </w:rPr>
      </w:pPr>
      <w:r w:rsidRPr="005144F2">
        <w:rPr>
          <w:rFonts w:ascii="Times New Roman" w:eastAsia="Calibri" w:hAnsi="Times New Roman" w:cs="Times New Roman"/>
          <w:sz w:val="24"/>
          <w:szCs w:val="24"/>
          <w:lang w:val="nl-BE"/>
        </w:rPr>
        <w:t>Naam</w:t>
      </w:r>
    </w:p>
    <w:p w14:paraId="19C4F12E" w14:textId="0A6A2C7F" w:rsidR="00BC4761" w:rsidRPr="007327C7" w:rsidRDefault="00576340" w:rsidP="007327C7">
      <w:pPr>
        <w:spacing w:after="0" w:line="240" w:lineRule="auto"/>
        <w:jc w:val="both"/>
        <w:rPr>
          <w:rFonts w:ascii="Times New Roman" w:hAnsi="Times New Roman" w:cs="Times New Roman"/>
          <w:sz w:val="24"/>
          <w:szCs w:val="24"/>
          <w:lang w:val="nl-BE"/>
        </w:rPr>
      </w:pPr>
      <w:r w:rsidRPr="005144F2">
        <w:rPr>
          <w:rFonts w:ascii="Times New Roman" w:eastAsia="Calibri" w:hAnsi="Times New Roman" w:cs="Times New Roman"/>
          <w:sz w:val="24"/>
          <w:szCs w:val="24"/>
          <w:lang w:val="nl-BE"/>
        </w:rPr>
        <w:t>Bedrijfsrevisor</w:t>
      </w:r>
    </w:p>
    <w:sectPr w:rsidR="00BC4761" w:rsidRPr="007327C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AAE71" w14:textId="77777777" w:rsidR="0012206B" w:rsidRDefault="0012206B" w:rsidP="001B08D8">
      <w:pPr>
        <w:spacing w:after="0" w:line="240" w:lineRule="auto"/>
      </w:pPr>
      <w:r>
        <w:separator/>
      </w:r>
    </w:p>
  </w:endnote>
  <w:endnote w:type="continuationSeparator" w:id="0">
    <w:p w14:paraId="5F1E28B1" w14:textId="77777777" w:rsidR="0012206B" w:rsidRDefault="0012206B" w:rsidP="001B08D8">
      <w:pPr>
        <w:spacing w:after="0" w:line="240" w:lineRule="auto"/>
      </w:pPr>
      <w:r>
        <w:continuationSeparator/>
      </w:r>
    </w:p>
  </w:endnote>
  <w:endnote w:type="continuationNotice" w:id="1">
    <w:p w14:paraId="1AAD4090" w14:textId="77777777" w:rsidR="0012206B" w:rsidRDefault="001220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21CC" w14:textId="77777777" w:rsidR="00C34658" w:rsidRDefault="00C346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24A79" w14:textId="6A7A196B" w:rsidR="00C34658" w:rsidRPr="00C34658" w:rsidRDefault="00652C11">
    <w:pPr>
      <w:pStyle w:val="Footer"/>
      <w:rPr>
        <w:lang w:val="en-US"/>
      </w:rPr>
    </w:pPr>
    <w:r>
      <w:rPr>
        <w:lang w:val="en-US"/>
      </w:rPr>
      <w:t xml:space="preserve">ICCI </w:t>
    </w:r>
    <w:r w:rsidR="00C34658">
      <w:rPr>
        <w:lang w:val="en-US"/>
      </w:rPr>
      <w:t>2023-1 Commissarisverslag</w:t>
    </w:r>
    <w:r w:rsidR="00C34658">
      <w:rPr>
        <w:lang w:val="en-US"/>
      </w:rPr>
      <w:tab/>
    </w:r>
    <w:proofErr w:type="spellStart"/>
    <w:r w:rsidR="00C34658">
      <w:rPr>
        <w:lang w:val="en-US"/>
      </w:rPr>
      <w:t>Bijlage</w:t>
    </w:r>
    <w:proofErr w:type="spellEnd"/>
    <w:r w:rsidR="00C34658">
      <w:rPr>
        <w:lang w:val="en-US"/>
      </w:rPr>
      <w:t xml:space="preserve"> 11</w:t>
    </w:r>
    <w:r w:rsidR="00C34658">
      <w:rPr>
        <w:lang w:val="en-US"/>
      </w:rPr>
      <w:tab/>
    </w:r>
    <w:proofErr w:type="spellStart"/>
    <w:r w:rsidR="00C34658">
      <w:rPr>
        <w:lang w:val="en-US"/>
      </w:rPr>
      <w:t>Juli</w:t>
    </w:r>
    <w:proofErr w:type="spellEnd"/>
    <w:r w:rsidR="00C34658">
      <w:rPr>
        <w:lang w:val="en-US"/>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00E8A" w14:textId="77777777" w:rsidR="00C34658" w:rsidRDefault="00C34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7AFCF" w14:textId="77777777" w:rsidR="0012206B" w:rsidRDefault="0012206B" w:rsidP="001B08D8">
      <w:pPr>
        <w:spacing w:after="0" w:line="240" w:lineRule="auto"/>
      </w:pPr>
      <w:r>
        <w:separator/>
      </w:r>
    </w:p>
  </w:footnote>
  <w:footnote w:type="continuationSeparator" w:id="0">
    <w:p w14:paraId="33BD8997" w14:textId="77777777" w:rsidR="0012206B" w:rsidRDefault="0012206B" w:rsidP="001B08D8">
      <w:pPr>
        <w:spacing w:after="0" w:line="240" w:lineRule="auto"/>
      </w:pPr>
      <w:r>
        <w:continuationSeparator/>
      </w:r>
    </w:p>
  </w:footnote>
  <w:footnote w:type="continuationNotice" w:id="1">
    <w:p w14:paraId="7BEC3192" w14:textId="77777777" w:rsidR="0012206B" w:rsidRDefault="0012206B">
      <w:pPr>
        <w:spacing w:after="0" w:line="240" w:lineRule="auto"/>
      </w:pPr>
    </w:p>
  </w:footnote>
  <w:footnote w:id="2">
    <w:p w14:paraId="7344B947" w14:textId="77777777" w:rsidR="00CE19BF" w:rsidRPr="004C01EC" w:rsidRDefault="00CE19BF" w:rsidP="004C01EC">
      <w:pPr>
        <w:pStyle w:val="FootnoteText"/>
        <w:ind w:left="142" w:hanging="142"/>
        <w:jc w:val="both"/>
        <w:rPr>
          <w:i/>
          <w:lang w:val="nl-BE"/>
        </w:rPr>
      </w:pPr>
      <w:r w:rsidRPr="004C01EC">
        <w:rPr>
          <w:rStyle w:val="FootnoteReference"/>
        </w:rPr>
        <w:footnoteRef/>
      </w:r>
      <w:r w:rsidRPr="004C01EC">
        <w:rPr>
          <w:lang w:val="nl-BE"/>
        </w:rPr>
        <w:t xml:space="preserve"> In voorkomend geval aan te passen als volgt: “</w:t>
      </w:r>
      <w:r w:rsidRPr="004C01EC">
        <w:rPr>
          <w:i/>
          <w:lang w:val="nl-BE"/>
        </w:rPr>
        <w:t>uitgebracht op aanbeveling van het auditcomité en op voordracht van de ondernemingsraad”.</w:t>
      </w:r>
    </w:p>
  </w:footnote>
  <w:footnote w:id="3">
    <w:p w14:paraId="2E84D420" w14:textId="77777777" w:rsidR="00CE19BF" w:rsidRPr="004C01EC" w:rsidRDefault="00CE19BF" w:rsidP="004C01EC">
      <w:pPr>
        <w:pStyle w:val="FootnoteText"/>
        <w:ind w:left="142" w:hanging="142"/>
        <w:jc w:val="both"/>
        <w:rPr>
          <w:lang w:val="nl-BE"/>
        </w:rPr>
      </w:pPr>
      <w:r w:rsidRPr="004C01EC">
        <w:rPr>
          <w:rStyle w:val="FootnoteReference"/>
        </w:rPr>
        <w:footnoteRef/>
      </w:r>
      <w:r w:rsidRPr="004C01EC">
        <w:rPr>
          <w:lang w:val="nl-BE"/>
        </w:rPr>
        <w:t xml:space="preserve"> In voorkomend geval, indien het eerste opdrachtjaar niet op nauwkeurige wijze kan worden vastgesteld, waarbij in voorkomend geval wordt teruggegaan vóór 1997, vermeldt de bedrijfsrevisor in zijn verslag welke moeilijkheden hij bij het achterhalen van de precieze datum van eerste benoeming heeft ondervonden en past hij de zin als volgt aan: “</w:t>
      </w:r>
      <w:r w:rsidRPr="004C01EC">
        <w:rPr>
          <w:i/>
          <w:lang w:val="nl-BE"/>
        </w:rPr>
        <w:t>Wij zijn in functie sinds minstens [X] jaar.</w:t>
      </w:r>
      <w:r w:rsidRPr="004C01EC">
        <w:rPr>
          <w:lang w:val="nl-BE"/>
        </w:rPr>
        <w:t>”</w:t>
      </w:r>
    </w:p>
  </w:footnote>
  <w:footnote w:id="4">
    <w:p w14:paraId="38CAA8DE" w14:textId="0DF36165" w:rsidR="00CE19BF" w:rsidRPr="004C01EC" w:rsidRDefault="00CE19BF" w:rsidP="004C01EC">
      <w:pPr>
        <w:pStyle w:val="FootnoteText"/>
        <w:ind w:left="142" w:hanging="142"/>
        <w:jc w:val="both"/>
        <w:rPr>
          <w:i/>
          <w:lang w:val="nl-BE"/>
        </w:rPr>
      </w:pPr>
      <w:r w:rsidRPr="004C01EC">
        <w:rPr>
          <w:rStyle w:val="FootnoteReference"/>
        </w:rPr>
        <w:footnoteRef/>
      </w:r>
      <w:r w:rsidRPr="004C01EC">
        <w:rPr>
          <w:lang w:val="nl-BE"/>
        </w:rPr>
        <w:t xml:space="preserve"> In voorkomend geval kunnen de woorden “</w:t>
      </w:r>
      <w:r w:rsidRPr="004C01EC">
        <w:rPr>
          <w:i/>
          <w:lang w:val="nl-BE"/>
        </w:rPr>
        <w:t>volgens de internationale controlestandaarden (ISA’s) zoals van toepassing in België</w:t>
      </w:r>
      <w:r w:rsidRPr="004C01EC">
        <w:rPr>
          <w:lang w:val="nl-BE"/>
        </w:rPr>
        <w:t xml:space="preserve">” als volgt aangevuld worden: </w:t>
      </w:r>
      <w:r w:rsidRPr="004C01EC">
        <w:rPr>
          <w:i/>
          <w:lang w:val="nl-BE"/>
        </w:rPr>
        <w:t>“Wij hebben bovendien de</w:t>
      </w:r>
      <w:r w:rsidR="002E5917" w:rsidRPr="004C01EC">
        <w:rPr>
          <w:i/>
        </w:rPr>
        <w:t xml:space="preserve"> door IAASB goedgekeurde</w:t>
      </w:r>
      <w:r w:rsidRPr="004C01EC">
        <w:rPr>
          <w:i/>
          <w:lang w:val="nl-BE"/>
        </w:rPr>
        <w:t xml:space="preserve"> internationale controlestandaarden </w:t>
      </w:r>
      <w:r w:rsidR="002E5917" w:rsidRPr="004C01EC">
        <w:rPr>
          <w:i/>
          <w:lang w:val="nl-BE"/>
        </w:rPr>
        <w:t>toegepast die</w:t>
      </w:r>
      <w:r w:rsidRPr="004C01EC">
        <w:rPr>
          <w:i/>
          <w:lang w:val="nl-BE"/>
        </w:rPr>
        <w:t xml:space="preserve"> van toepassing </w:t>
      </w:r>
      <w:r w:rsidR="002E5917" w:rsidRPr="004C01EC">
        <w:rPr>
          <w:i/>
          <w:lang w:val="nl-BE"/>
        </w:rPr>
        <w:t xml:space="preserve">zijn </w:t>
      </w:r>
      <w:r w:rsidRPr="004C01EC">
        <w:rPr>
          <w:i/>
          <w:lang w:val="nl-BE"/>
        </w:rPr>
        <w:t xml:space="preserve">op </w:t>
      </w:r>
      <w:r w:rsidR="002E5917" w:rsidRPr="004C01EC">
        <w:rPr>
          <w:i/>
          <w:lang w:val="nl-BE"/>
        </w:rPr>
        <w:t>huidige afsluitingsdatum</w:t>
      </w:r>
      <w:r w:rsidRPr="004C01EC">
        <w:rPr>
          <w:i/>
          <w:lang w:val="nl-BE"/>
        </w:rPr>
        <w:t xml:space="preserve"> en nog niet goedgekeurd </w:t>
      </w:r>
      <w:r w:rsidR="002E5917" w:rsidRPr="004C01EC">
        <w:rPr>
          <w:i/>
          <w:lang w:val="nl-BE"/>
        </w:rPr>
        <w:t xml:space="preserve">zijn </w:t>
      </w:r>
      <w:r w:rsidRPr="004C01EC">
        <w:rPr>
          <w:i/>
          <w:lang w:val="nl-BE"/>
        </w:rPr>
        <w:t>op nationaal niveau toegepast.”.</w:t>
      </w:r>
    </w:p>
  </w:footnote>
  <w:footnote w:id="5">
    <w:p w14:paraId="0FAF5C98" w14:textId="002B0A41" w:rsidR="00A5129E" w:rsidRPr="00A5129E" w:rsidRDefault="00A5129E">
      <w:pPr>
        <w:pStyle w:val="FootnoteText"/>
        <w:rPr>
          <w:lang w:val="fr-BE"/>
        </w:rPr>
      </w:pPr>
      <w:r>
        <w:rPr>
          <w:rStyle w:val="FootnoteReference"/>
        </w:rPr>
        <w:footnoteRef/>
      </w:r>
      <w:r>
        <w:t xml:space="preserve"> </w:t>
      </w:r>
      <w:r>
        <w:rPr>
          <w:lang w:val="fr-BE"/>
        </w:rPr>
        <w:t xml:space="preserve">Het </w:t>
      </w:r>
      <w:proofErr w:type="spellStart"/>
      <w:r>
        <w:rPr>
          <w:lang w:val="fr-BE"/>
        </w:rPr>
        <w:t>is</w:t>
      </w:r>
      <w:proofErr w:type="spellEnd"/>
      <w:r>
        <w:rPr>
          <w:lang w:val="fr-BE"/>
        </w:rPr>
        <w:t xml:space="preserve"> niet </w:t>
      </w:r>
      <w:proofErr w:type="spellStart"/>
      <w:r>
        <w:rPr>
          <w:lang w:val="fr-BE"/>
        </w:rPr>
        <w:t>mogelijk</w:t>
      </w:r>
      <w:proofErr w:type="spellEnd"/>
      <w:r>
        <w:rPr>
          <w:lang w:val="fr-BE"/>
        </w:rPr>
        <w:t xml:space="preserve"> om in dit model van </w:t>
      </w:r>
      <w:proofErr w:type="spellStart"/>
      <w:r>
        <w:rPr>
          <w:lang w:val="fr-BE"/>
        </w:rPr>
        <w:t>tweede</w:t>
      </w:r>
      <w:proofErr w:type="spellEnd"/>
      <w:r>
        <w:rPr>
          <w:lang w:val="fr-BE"/>
        </w:rPr>
        <w:t xml:space="preserve"> </w:t>
      </w:r>
      <w:proofErr w:type="spellStart"/>
      <w:r>
        <w:rPr>
          <w:lang w:val="fr-BE"/>
        </w:rPr>
        <w:t>deel</w:t>
      </w:r>
      <w:proofErr w:type="spellEnd"/>
      <w:r>
        <w:rPr>
          <w:lang w:val="fr-BE"/>
        </w:rPr>
        <w:t xml:space="preserve"> van het </w:t>
      </w:r>
      <w:proofErr w:type="spellStart"/>
      <w:r>
        <w:rPr>
          <w:lang w:val="fr-BE"/>
        </w:rPr>
        <w:t>commissarisverslag</w:t>
      </w:r>
      <w:proofErr w:type="spellEnd"/>
      <w:r>
        <w:rPr>
          <w:lang w:val="fr-BE"/>
        </w:rPr>
        <w:t xml:space="preserve"> </w:t>
      </w:r>
      <w:proofErr w:type="spellStart"/>
      <w:r>
        <w:rPr>
          <w:lang w:val="fr-BE"/>
        </w:rPr>
        <w:t>alle</w:t>
      </w:r>
      <w:proofErr w:type="spellEnd"/>
      <w:r>
        <w:rPr>
          <w:lang w:val="fr-BE"/>
        </w:rPr>
        <w:t xml:space="preserve"> </w:t>
      </w:r>
      <w:proofErr w:type="spellStart"/>
      <w:r>
        <w:rPr>
          <w:lang w:val="fr-BE"/>
        </w:rPr>
        <w:t>mogelijke</w:t>
      </w:r>
      <w:proofErr w:type="spellEnd"/>
      <w:r>
        <w:rPr>
          <w:lang w:val="fr-BE"/>
        </w:rPr>
        <w:t xml:space="preserve"> </w:t>
      </w:r>
      <w:proofErr w:type="spellStart"/>
      <w:r>
        <w:rPr>
          <w:lang w:val="fr-BE"/>
        </w:rPr>
        <w:t>scenario’s</w:t>
      </w:r>
      <w:proofErr w:type="spellEnd"/>
      <w:r>
        <w:rPr>
          <w:lang w:val="fr-BE"/>
        </w:rPr>
        <w:t xml:space="preserve"> op te </w:t>
      </w:r>
      <w:proofErr w:type="spellStart"/>
      <w:r>
        <w:rPr>
          <w:lang w:val="fr-BE"/>
        </w:rPr>
        <w:t>nemen</w:t>
      </w:r>
      <w:proofErr w:type="spellEnd"/>
      <w:r>
        <w:rPr>
          <w:lang w:val="fr-BE"/>
        </w:rPr>
        <w:t xml:space="preserve">. De </w:t>
      </w:r>
      <w:proofErr w:type="spellStart"/>
      <w:r>
        <w:rPr>
          <w:lang w:val="fr-BE"/>
        </w:rPr>
        <w:t>gebruiker</w:t>
      </w:r>
      <w:proofErr w:type="spellEnd"/>
      <w:r>
        <w:rPr>
          <w:lang w:val="fr-BE"/>
        </w:rPr>
        <w:t xml:space="preserve"> van dit model </w:t>
      </w:r>
      <w:proofErr w:type="spellStart"/>
      <w:r w:rsidR="00C851DB">
        <w:rPr>
          <w:lang w:val="fr-BE"/>
        </w:rPr>
        <w:t>zal</w:t>
      </w:r>
      <w:proofErr w:type="spellEnd"/>
      <w:r w:rsidR="00C851DB">
        <w:rPr>
          <w:lang w:val="fr-BE"/>
        </w:rPr>
        <w:t xml:space="preserve"> </w:t>
      </w:r>
      <w:proofErr w:type="spellStart"/>
      <w:r w:rsidR="00C851DB">
        <w:rPr>
          <w:lang w:val="fr-BE"/>
        </w:rPr>
        <w:t>daar</w:t>
      </w:r>
      <w:proofErr w:type="spellEnd"/>
      <w:r w:rsidR="00C851DB">
        <w:rPr>
          <w:lang w:val="fr-BE"/>
        </w:rPr>
        <w:t xml:space="preserve"> </w:t>
      </w:r>
      <w:proofErr w:type="spellStart"/>
      <w:r w:rsidR="00C851DB">
        <w:rPr>
          <w:lang w:val="fr-BE"/>
        </w:rPr>
        <w:t>kennis</w:t>
      </w:r>
      <w:proofErr w:type="spellEnd"/>
      <w:r w:rsidR="00C851DB">
        <w:rPr>
          <w:lang w:val="fr-BE"/>
        </w:rPr>
        <w:t xml:space="preserve"> van </w:t>
      </w:r>
      <w:proofErr w:type="spellStart"/>
      <w:r w:rsidR="00C851DB">
        <w:rPr>
          <w:lang w:val="fr-BE"/>
        </w:rPr>
        <w:t>dienen</w:t>
      </w:r>
      <w:proofErr w:type="spellEnd"/>
      <w:r w:rsidR="00C851DB">
        <w:rPr>
          <w:lang w:val="fr-BE"/>
        </w:rPr>
        <w:t xml:space="preserve"> te </w:t>
      </w:r>
      <w:proofErr w:type="spellStart"/>
      <w:r w:rsidR="00C851DB">
        <w:rPr>
          <w:lang w:val="fr-BE"/>
        </w:rPr>
        <w:t>nemen</w:t>
      </w:r>
      <w:proofErr w:type="spellEnd"/>
      <w:r w:rsidR="00C851DB">
        <w:rPr>
          <w:lang w:val="fr-BE"/>
        </w:rPr>
        <w:t xml:space="preserve"> </w:t>
      </w:r>
      <w:proofErr w:type="spellStart"/>
      <w:r w:rsidR="00C851DB">
        <w:rPr>
          <w:lang w:val="fr-BE"/>
        </w:rPr>
        <w:t>bij</w:t>
      </w:r>
      <w:proofErr w:type="spellEnd"/>
      <w:r w:rsidR="00C851DB">
        <w:rPr>
          <w:lang w:val="fr-BE"/>
        </w:rPr>
        <w:t xml:space="preserve"> het </w:t>
      </w:r>
      <w:proofErr w:type="spellStart"/>
      <w:r w:rsidR="00C851DB">
        <w:rPr>
          <w:lang w:val="fr-BE"/>
        </w:rPr>
        <w:t>lezen</w:t>
      </w:r>
      <w:proofErr w:type="spellEnd"/>
      <w:r w:rsidR="00C851DB">
        <w:rPr>
          <w:lang w:val="fr-BE"/>
        </w:rPr>
        <w:t xml:space="preserve"> van </w:t>
      </w:r>
      <w:proofErr w:type="spellStart"/>
      <w:r w:rsidR="00C851DB">
        <w:rPr>
          <w:lang w:val="fr-BE"/>
        </w:rPr>
        <w:t>hoofdstuk</w:t>
      </w:r>
      <w:proofErr w:type="spellEnd"/>
      <w:r w:rsidR="00C851DB">
        <w:rPr>
          <w:lang w:val="fr-BE"/>
        </w:rPr>
        <w:t xml:space="preserve"> 3 van dit </w:t>
      </w:r>
      <w:proofErr w:type="spellStart"/>
      <w:r w:rsidR="00C851DB">
        <w:rPr>
          <w:lang w:val="fr-BE"/>
        </w:rPr>
        <w:t>boek</w:t>
      </w:r>
      <w:proofErr w:type="spellEnd"/>
      <w:r w:rsidR="00C851DB">
        <w:rPr>
          <w:lang w:val="fr-BE"/>
        </w:rPr>
        <w:t>.</w:t>
      </w:r>
    </w:p>
  </w:footnote>
  <w:footnote w:id="6">
    <w:p w14:paraId="51BD0CF0" w14:textId="2E64C613" w:rsidR="00CE19BF" w:rsidRPr="004C01EC" w:rsidRDefault="00CE19BF" w:rsidP="004C01EC">
      <w:pPr>
        <w:pStyle w:val="FootnoteText"/>
        <w:ind w:left="142" w:hanging="142"/>
        <w:jc w:val="both"/>
        <w:rPr>
          <w:lang w:val="nl-BE"/>
        </w:rPr>
      </w:pPr>
      <w:r w:rsidRPr="004C01EC">
        <w:rPr>
          <w:rStyle w:val="FootnoteReference"/>
        </w:rPr>
        <w:footnoteRef/>
      </w:r>
      <w:r w:rsidR="1AC9FED5" w:rsidRPr="004C01EC">
        <w:rPr>
          <w:lang w:val="nl-BE"/>
        </w:rPr>
        <w:t xml:space="preserve"> Par. 64 van de bijkomende norm (</w:t>
      </w:r>
      <w:r w:rsidR="1AC9FED5" w:rsidRPr="004C01EC">
        <w:t>herziene versie 2020</w:t>
      </w:r>
      <w:r w:rsidR="1AC9FED5" w:rsidRPr="004C01EC">
        <w:rPr>
          <w:lang w:val="nl-BE"/>
        </w:rPr>
        <w:t>) voorziet: “</w:t>
      </w:r>
      <w:r w:rsidR="1AC9FED5" w:rsidRPr="1AC9FED5">
        <w:rPr>
          <w:i/>
          <w:iCs/>
          <w:lang w:val="nl-BE"/>
        </w:rPr>
        <w:t>Indien een entiteit een jaarrapport publiceert waarin andere informatie dan het jaarverslag, de (geconsolideerde) jaarrekening of het commissarisverslag hierover is opgenomen, dient de commissaris, na bespreking met het bestuursorgaan, overeenkomstig ISA 720 (Herzien), de elementen te bepalen die beschouwd worden als de “andere informatie opgenomen in het jaarrapport” en deze te identificeren in de daarop betrekking hebbende sectie in het deel “Overige door wet- en regelgeving gestelde eisen”</w:t>
      </w:r>
      <w:r w:rsidR="1AC9FED5" w:rsidRPr="004C01EC">
        <w:rPr>
          <w:lang w:val="nl-BE"/>
        </w:rPr>
        <w:t>.”.</w:t>
      </w:r>
    </w:p>
  </w:footnote>
  <w:footnote w:id="7">
    <w:p w14:paraId="5CA6272E" w14:textId="77777777" w:rsidR="00CE19BF" w:rsidRPr="004C01EC" w:rsidRDefault="00CE19BF" w:rsidP="004C01EC">
      <w:pPr>
        <w:pStyle w:val="FootnoteText"/>
        <w:ind w:left="142" w:hanging="142"/>
        <w:jc w:val="both"/>
        <w:rPr>
          <w:lang w:val="nl-BE"/>
        </w:rPr>
      </w:pPr>
      <w:r w:rsidRPr="004C01EC">
        <w:rPr>
          <w:rStyle w:val="FootnoteReference"/>
        </w:rPr>
        <w:footnoteRef/>
      </w:r>
      <w:r w:rsidRPr="004C01EC">
        <w:rPr>
          <w:lang w:val="nl-BE"/>
        </w:rPr>
        <w:t xml:space="preserve"> De “andere informatie opgenomen in het jaarrapport” bestaat, naargelang van het geval, uit commentaar van het management van de entiteit, of operationele en financiële beoordeling of soortgelijke rapportages door het bestuursorgaan of een mededeling van de voorzitter van de entiteit. (zie par. A3 van ISA 720 (Herzien)). In België kan de inhoud en de benaming van een jaarrapport variëren naargelang van de sector, de entiteit of het gebruik (bv. de entiteiten die een tabel van herkomst en besteding van middelen opnemen). </w:t>
      </w:r>
    </w:p>
    <w:p w14:paraId="6D3A014D" w14:textId="77777777" w:rsidR="00CE19BF" w:rsidRPr="004C01EC" w:rsidRDefault="00CE19BF" w:rsidP="004C01EC">
      <w:pPr>
        <w:pStyle w:val="FootnoteText"/>
        <w:ind w:left="142" w:hanging="142"/>
        <w:jc w:val="both"/>
        <w:rPr>
          <w:lang w:val="nl-BE"/>
        </w:rPr>
      </w:pPr>
      <w:r w:rsidRPr="004C01EC">
        <w:rPr>
          <w:lang w:val="nl-BE"/>
        </w:rPr>
        <w:tab/>
        <w:t>Paragraaf A5 van ISA 720 (Herzien) geeft een aantal voorbeelden van rapporten die, wanneer ze worden gepubliceerd als zelfstandige documenten, niet typisch onderdeel zijn van “andere informatie opgenomen in het jaarrapport”. Het gaat over: aparte sectorrapporten of rapporten op grond van regelgeving (bijvoorbeeld rapporten over kapitaaltoereikendheid), zoals die kunnen worden opgesteld in de banken-, verzekerings- en pensioensectoren; maatschappelijke verslagen; duurzaamheidsverslagen; rapporten over diversiteit -en gelijke behandeling; rapporten over productverantwoordelijkheid; rapporten over arbeidsomstandigheden en arbeidsvoorwaarden; rapporten over mensenrechten.</w:t>
      </w:r>
    </w:p>
  </w:footnote>
  <w:footnote w:id="8">
    <w:p w14:paraId="6550CEE5" w14:textId="77777777" w:rsidR="00CE19BF" w:rsidRPr="004C01EC" w:rsidRDefault="00CE19BF" w:rsidP="004C01EC">
      <w:pPr>
        <w:pStyle w:val="FootnoteText"/>
        <w:ind w:left="142" w:hanging="142"/>
        <w:jc w:val="both"/>
        <w:rPr>
          <w:lang w:val="nl-BE"/>
        </w:rPr>
      </w:pPr>
      <w:r w:rsidRPr="004C01EC">
        <w:rPr>
          <w:rStyle w:val="FootnoteReference"/>
        </w:rPr>
        <w:footnoteRef/>
      </w:r>
      <w:r w:rsidRPr="004C01EC">
        <w:rPr>
          <w:lang w:val="nl-BE"/>
        </w:rPr>
        <w:t xml:space="preserve"> Indien hij deel uitmaakt van een netwerk, dient de commissaris ook te verwijzen naar de onafhankelijkheid van het netwerk. In dat geval wordt de zin als volgt aangepast: “</w:t>
      </w:r>
      <w:r w:rsidRPr="004C01EC">
        <w:rPr>
          <w:i/>
          <w:lang w:val="nl-BE"/>
        </w:rPr>
        <w:t>Ons bedrijfsrevisorenkantoor en ons netwerk hebben geen opdrachten die onverenigbaar zijn met de wettelijke controle van de jaarrekening verricht, en ons bedrijfsrevisorenkantoor is in de loop van ons mandaat onafhankelijk gebleven tegenover de vennootschap.</w:t>
      </w:r>
      <w:r w:rsidRPr="004C01EC">
        <w:rPr>
          <w:lang w:val="nl-BE"/>
        </w:rPr>
        <w:t>”.</w:t>
      </w:r>
    </w:p>
  </w:footnote>
  <w:footnote w:id="9">
    <w:p w14:paraId="5E70C18A" w14:textId="77777777" w:rsidR="00C851DB" w:rsidRPr="004C01EC" w:rsidRDefault="00C851DB" w:rsidP="00C851DB">
      <w:pPr>
        <w:pStyle w:val="FootnoteText"/>
        <w:ind w:left="142" w:hanging="142"/>
        <w:jc w:val="both"/>
        <w:rPr>
          <w:i/>
          <w:lang w:val="nl-BE"/>
        </w:rPr>
      </w:pPr>
      <w:r w:rsidRPr="004C01EC">
        <w:rPr>
          <w:rStyle w:val="FootnoteReference"/>
        </w:rPr>
        <w:footnoteRef/>
      </w:r>
      <w:r w:rsidRPr="004C01EC">
        <w:rPr>
          <w:lang w:val="nl-BE"/>
        </w:rPr>
        <w:t xml:space="preserve"> In voorkomend geval aan te passen als volgt: “</w:t>
      </w:r>
      <w:r w:rsidRPr="004C01EC">
        <w:rPr>
          <w:i/>
          <w:lang w:val="nl-BE"/>
        </w:rPr>
        <w:t>uitgebracht op aanbeveling van het auditcomité en op voordracht van de ondernemingsraad”.</w:t>
      </w:r>
    </w:p>
  </w:footnote>
  <w:footnote w:id="10">
    <w:p w14:paraId="26BDB289" w14:textId="77777777" w:rsidR="00C851DB" w:rsidRPr="004C01EC" w:rsidRDefault="00C851DB" w:rsidP="00C851DB">
      <w:pPr>
        <w:pStyle w:val="FootnoteText"/>
        <w:ind w:left="142" w:hanging="142"/>
        <w:jc w:val="both"/>
        <w:rPr>
          <w:lang w:val="nl-BE"/>
        </w:rPr>
      </w:pPr>
      <w:r w:rsidRPr="004C01EC">
        <w:rPr>
          <w:rStyle w:val="FootnoteReference"/>
        </w:rPr>
        <w:footnoteRef/>
      </w:r>
      <w:r w:rsidRPr="004C01EC">
        <w:rPr>
          <w:lang w:val="nl-BE"/>
        </w:rPr>
        <w:t xml:space="preserve"> In voorkomend geval, indien het eerste opdrachtjaar niet op nauwkeurige wijze kan worden vastgesteld, waarbij in voorkomend geval wordt teruggegaan vóór 1997, vermeldt de bedrijfsrevisor in zijn verslag welke moeilijkheden hij bij het achterhalen van de precieze datum van eerste benoeming heeft ondervonden en past hij de zin als volgt aan: “</w:t>
      </w:r>
      <w:r w:rsidRPr="004C01EC">
        <w:rPr>
          <w:i/>
          <w:lang w:val="nl-BE"/>
        </w:rPr>
        <w:t>Wij zijn in functie sinds minstens [X] jaar.</w:t>
      </w:r>
      <w:r w:rsidRPr="004C01EC">
        <w:rPr>
          <w:lang w:val="nl-BE"/>
        </w:rPr>
        <w:t>”</w:t>
      </w:r>
    </w:p>
  </w:footnote>
  <w:footnote w:id="11">
    <w:p w14:paraId="5676FEB8" w14:textId="77777777" w:rsidR="00C851DB" w:rsidRPr="004C01EC" w:rsidRDefault="00C851DB" w:rsidP="00C851DB">
      <w:pPr>
        <w:pStyle w:val="FootnoteText"/>
        <w:ind w:left="142" w:hanging="142"/>
        <w:jc w:val="both"/>
        <w:rPr>
          <w:i/>
          <w:lang w:val="nl-BE"/>
        </w:rPr>
      </w:pPr>
      <w:r w:rsidRPr="004C01EC">
        <w:rPr>
          <w:rStyle w:val="FootnoteReference"/>
        </w:rPr>
        <w:footnoteRef/>
      </w:r>
      <w:r w:rsidRPr="004C01EC">
        <w:rPr>
          <w:lang w:val="nl-BE"/>
        </w:rPr>
        <w:t xml:space="preserve"> In voorkomend geval kunnen de woorden “</w:t>
      </w:r>
      <w:r w:rsidRPr="004C01EC">
        <w:rPr>
          <w:i/>
          <w:lang w:val="nl-BE"/>
        </w:rPr>
        <w:t>volgens de internationale controlestandaarden (ISA’s) zoals van toepassing in België</w:t>
      </w:r>
      <w:r w:rsidRPr="004C01EC">
        <w:rPr>
          <w:lang w:val="nl-BE"/>
        </w:rPr>
        <w:t xml:space="preserve">” als volgt aangevuld worden: </w:t>
      </w:r>
      <w:r w:rsidRPr="004C01EC">
        <w:rPr>
          <w:i/>
          <w:lang w:val="nl-BE"/>
        </w:rPr>
        <w:t>“Wij hebben bovendien de</w:t>
      </w:r>
      <w:r w:rsidRPr="004C01EC">
        <w:rPr>
          <w:i/>
        </w:rPr>
        <w:t xml:space="preserve"> door IAASB goedgekeurde</w:t>
      </w:r>
      <w:r w:rsidRPr="004C01EC">
        <w:rPr>
          <w:i/>
          <w:lang w:val="nl-BE"/>
        </w:rPr>
        <w:t xml:space="preserve"> internationale controlestandaarden toegepast die van toepassing zijn op huidige afsluitingsdatum en nog niet goedgekeurd zijn op nationaal niveau toegepast.”.</w:t>
      </w:r>
    </w:p>
  </w:footnote>
  <w:footnote w:id="12">
    <w:p w14:paraId="2E16C797" w14:textId="77777777" w:rsidR="00C851DB" w:rsidRPr="00A5129E" w:rsidRDefault="00C851DB" w:rsidP="00C851DB">
      <w:pPr>
        <w:pStyle w:val="FootnoteText"/>
        <w:rPr>
          <w:lang w:val="fr-BE"/>
        </w:rPr>
      </w:pPr>
      <w:r>
        <w:rPr>
          <w:rStyle w:val="FootnoteReference"/>
        </w:rPr>
        <w:footnoteRef/>
      </w:r>
      <w:r>
        <w:t xml:space="preserve"> </w:t>
      </w:r>
      <w:r>
        <w:rPr>
          <w:lang w:val="fr-BE"/>
        </w:rPr>
        <w:t xml:space="preserve">Het </w:t>
      </w:r>
      <w:proofErr w:type="spellStart"/>
      <w:r>
        <w:rPr>
          <w:lang w:val="fr-BE"/>
        </w:rPr>
        <w:t>is</w:t>
      </w:r>
      <w:proofErr w:type="spellEnd"/>
      <w:r>
        <w:rPr>
          <w:lang w:val="fr-BE"/>
        </w:rPr>
        <w:t xml:space="preserve"> niet </w:t>
      </w:r>
      <w:proofErr w:type="spellStart"/>
      <w:r>
        <w:rPr>
          <w:lang w:val="fr-BE"/>
        </w:rPr>
        <w:t>mogelijk</w:t>
      </w:r>
      <w:proofErr w:type="spellEnd"/>
      <w:r>
        <w:rPr>
          <w:lang w:val="fr-BE"/>
        </w:rPr>
        <w:t xml:space="preserve"> om in dit model van </w:t>
      </w:r>
      <w:proofErr w:type="spellStart"/>
      <w:r>
        <w:rPr>
          <w:lang w:val="fr-BE"/>
        </w:rPr>
        <w:t>tweede</w:t>
      </w:r>
      <w:proofErr w:type="spellEnd"/>
      <w:r>
        <w:rPr>
          <w:lang w:val="fr-BE"/>
        </w:rPr>
        <w:t xml:space="preserve"> </w:t>
      </w:r>
      <w:proofErr w:type="spellStart"/>
      <w:r>
        <w:rPr>
          <w:lang w:val="fr-BE"/>
        </w:rPr>
        <w:t>deel</w:t>
      </w:r>
      <w:proofErr w:type="spellEnd"/>
      <w:r>
        <w:rPr>
          <w:lang w:val="fr-BE"/>
        </w:rPr>
        <w:t xml:space="preserve"> van het </w:t>
      </w:r>
      <w:proofErr w:type="spellStart"/>
      <w:r>
        <w:rPr>
          <w:lang w:val="fr-BE"/>
        </w:rPr>
        <w:t>commissarisverslag</w:t>
      </w:r>
      <w:proofErr w:type="spellEnd"/>
      <w:r>
        <w:rPr>
          <w:lang w:val="fr-BE"/>
        </w:rPr>
        <w:t xml:space="preserve"> </w:t>
      </w:r>
      <w:proofErr w:type="spellStart"/>
      <w:r>
        <w:rPr>
          <w:lang w:val="fr-BE"/>
        </w:rPr>
        <w:t>alle</w:t>
      </w:r>
      <w:proofErr w:type="spellEnd"/>
      <w:r>
        <w:rPr>
          <w:lang w:val="fr-BE"/>
        </w:rPr>
        <w:t xml:space="preserve"> </w:t>
      </w:r>
      <w:proofErr w:type="spellStart"/>
      <w:r>
        <w:rPr>
          <w:lang w:val="fr-BE"/>
        </w:rPr>
        <w:t>mogelijke</w:t>
      </w:r>
      <w:proofErr w:type="spellEnd"/>
      <w:r>
        <w:rPr>
          <w:lang w:val="fr-BE"/>
        </w:rPr>
        <w:t xml:space="preserve"> </w:t>
      </w:r>
      <w:proofErr w:type="spellStart"/>
      <w:r>
        <w:rPr>
          <w:lang w:val="fr-BE"/>
        </w:rPr>
        <w:t>scenario’s</w:t>
      </w:r>
      <w:proofErr w:type="spellEnd"/>
      <w:r>
        <w:rPr>
          <w:lang w:val="fr-BE"/>
        </w:rPr>
        <w:t xml:space="preserve"> op te </w:t>
      </w:r>
      <w:proofErr w:type="spellStart"/>
      <w:r>
        <w:rPr>
          <w:lang w:val="fr-BE"/>
        </w:rPr>
        <w:t>nemen</w:t>
      </w:r>
      <w:proofErr w:type="spellEnd"/>
      <w:r>
        <w:rPr>
          <w:lang w:val="fr-BE"/>
        </w:rPr>
        <w:t xml:space="preserve">. De </w:t>
      </w:r>
      <w:proofErr w:type="spellStart"/>
      <w:r>
        <w:rPr>
          <w:lang w:val="fr-BE"/>
        </w:rPr>
        <w:t>gebruiker</w:t>
      </w:r>
      <w:proofErr w:type="spellEnd"/>
      <w:r>
        <w:rPr>
          <w:lang w:val="fr-BE"/>
        </w:rPr>
        <w:t xml:space="preserve"> van dit model </w:t>
      </w:r>
      <w:proofErr w:type="spellStart"/>
      <w:r>
        <w:rPr>
          <w:lang w:val="fr-BE"/>
        </w:rPr>
        <w:t>zal</w:t>
      </w:r>
      <w:proofErr w:type="spellEnd"/>
      <w:r>
        <w:rPr>
          <w:lang w:val="fr-BE"/>
        </w:rPr>
        <w:t xml:space="preserve"> </w:t>
      </w:r>
      <w:proofErr w:type="spellStart"/>
      <w:r>
        <w:rPr>
          <w:lang w:val="fr-BE"/>
        </w:rPr>
        <w:t>daar</w:t>
      </w:r>
      <w:proofErr w:type="spellEnd"/>
      <w:r>
        <w:rPr>
          <w:lang w:val="fr-BE"/>
        </w:rPr>
        <w:t xml:space="preserve"> </w:t>
      </w:r>
      <w:proofErr w:type="spellStart"/>
      <w:r>
        <w:rPr>
          <w:lang w:val="fr-BE"/>
        </w:rPr>
        <w:t>kennis</w:t>
      </w:r>
      <w:proofErr w:type="spellEnd"/>
      <w:r>
        <w:rPr>
          <w:lang w:val="fr-BE"/>
        </w:rPr>
        <w:t xml:space="preserve"> van </w:t>
      </w:r>
      <w:proofErr w:type="spellStart"/>
      <w:r>
        <w:rPr>
          <w:lang w:val="fr-BE"/>
        </w:rPr>
        <w:t>dienen</w:t>
      </w:r>
      <w:proofErr w:type="spellEnd"/>
      <w:r>
        <w:rPr>
          <w:lang w:val="fr-BE"/>
        </w:rPr>
        <w:t xml:space="preserve"> te </w:t>
      </w:r>
      <w:proofErr w:type="spellStart"/>
      <w:r>
        <w:rPr>
          <w:lang w:val="fr-BE"/>
        </w:rPr>
        <w:t>nemen</w:t>
      </w:r>
      <w:proofErr w:type="spellEnd"/>
      <w:r>
        <w:rPr>
          <w:lang w:val="fr-BE"/>
        </w:rPr>
        <w:t xml:space="preserve"> </w:t>
      </w:r>
      <w:proofErr w:type="spellStart"/>
      <w:r>
        <w:rPr>
          <w:lang w:val="fr-BE"/>
        </w:rPr>
        <w:t>bij</w:t>
      </w:r>
      <w:proofErr w:type="spellEnd"/>
      <w:r>
        <w:rPr>
          <w:lang w:val="fr-BE"/>
        </w:rPr>
        <w:t xml:space="preserve"> het </w:t>
      </w:r>
      <w:proofErr w:type="spellStart"/>
      <w:r>
        <w:rPr>
          <w:lang w:val="fr-BE"/>
        </w:rPr>
        <w:t>lezen</w:t>
      </w:r>
      <w:proofErr w:type="spellEnd"/>
      <w:r>
        <w:rPr>
          <w:lang w:val="fr-BE"/>
        </w:rPr>
        <w:t xml:space="preserve"> van </w:t>
      </w:r>
      <w:proofErr w:type="spellStart"/>
      <w:r>
        <w:rPr>
          <w:lang w:val="fr-BE"/>
        </w:rPr>
        <w:t>hoofdstuk</w:t>
      </w:r>
      <w:proofErr w:type="spellEnd"/>
      <w:r>
        <w:rPr>
          <w:lang w:val="fr-BE"/>
        </w:rPr>
        <w:t xml:space="preserve"> 3 van dit </w:t>
      </w:r>
      <w:proofErr w:type="spellStart"/>
      <w:r>
        <w:rPr>
          <w:lang w:val="fr-BE"/>
        </w:rPr>
        <w:t>boek</w:t>
      </w:r>
      <w:proofErr w:type="spellEnd"/>
      <w:r>
        <w:rPr>
          <w:lang w:val="fr-BE"/>
        </w:rPr>
        <w:t>.</w:t>
      </w:r>
    </w:p>
  </w:footnote>
  <w:footnote w:id="13">
    <w:p w14:paraId="3AF3B12A" w14:textId="77777777" w:rsidR="00C851DB" w:rsidRPr="004C01EC" w:rsidRDefault="00C851DB" w:rsidP="00C851DB">
      <w:pPr>
        <w:pStyle w:val="FootnoteText"/>
        <w:ind w:left="142" w:hanging="142"/>
        <w:jc w:val="both"/>
        <w:rPr>
          <w:lang w:val="nl-BE"/>
        </w:rPr>
      </w:pPr>
      <w:r w:rsidRPr="004C01EC">
        <w:rPr>
          <w:rStyle w:val="FootnoteReference"/>
        </w:rPr>
        <w:footnoteRef/>
      </w:r>
      <w:r w:rsidRPr="004C01EC">
        <w:rPr>
          <w:lang w:val="nl-BE"/>
        </w:rPr>
        <w:t xml:space="preserve"> Par. 64 van de bijkomende norm (</w:t>
      </w:r>
      <w:r w:rsidRPr="004C01EC">
        <w:t>herziene versie 2020</w:t>
      </w:r>
      <w:r w:rsidRPr="004C01EC">
        <w:rPr>
          <w:lang w:val="nl-BE"/>
        </w:rPr>
        <w:t>) voorziet: “</w:t>
      </w:r>
      <w:r w:rsidRPr="1AC9FED5">
        <w:rPr>
          <w:i/>
          <w:iCs/>
          <w:lang w:val="nl-BE"/>
        </w:rPr>
        <w:t>Indien een entiteit een jaarrapport publiceert waarin andere informatie dan het jaarverslag, de (geconsolideerde) jaarrekening of het commissarisverslag hierover is opgenomen, dient de commissaris, na bespreking met het bestuursorgaan, overeenkomstig ISA 720 (Herzien), de elementen te bepalen die beschouwd worden als de “andere informatie opgenomen in het jaarrapport” en deze te identificeren in de daarop betrekking hebbende sectie in het deel “Overige door wet- en regelgeving gestelde eisen”</w:t>
      </w:r>
      <w:r w:rsidRPr="004C01EC">
        <w:rPr>
          <w:lang w:val="nl-BE"/>
        </w:rPr>
        <w:t>.”.</w:t>
      </w:r>
    </w:p>
  </w:footnote>
  <w:footnote w:id="14">
    <w:p w14:paraId="31E072C6" w14:textId="77777777" w:rsidR="00C851DB" w:rsidRPr="004C01EC" w:rsidRDefault="00C851DB" w:rsidP="00C851DB">
      <w:pPr>
        <w:pStyle w:val="FootnoteText"/>
        <w:ind w:left="142" w:hanging="142"/>
        <w:jc w:val="both"/>
        <w:rPr>
          <w:lang w:val="nl-BE"/>
        </w:rPr>
      </w:pPr>
      <w:r w:rsidRPr="004C01EC">
        <w:rPr>
          <w:rStyle w:val="FootnoteReference"/>
        </w:rPr>
        <w:footnoteRef/>
      </w:r>
      <w:r w:rsidRPr="004C01EC">
        <w:rPr>
          <w:lang w:val="nl-BE"/>
        </w:rPr>
        <w:t xml:space="preserve"> De “andere informatie opgenomen in het jaarrapport” bestaat, naargelang van het geval, uit commentaar van het management van de entiteit, of operationele en financiële beoordeling of soortgelijke rapportages door het bestuursorgaan of een mededeling van de voorzitter van de entiteit. (zie par. A3 van ISA 720 (Herzien)). In België kan de inhoud en de benaming van een jaarrapport variëren naargelang van de sector, de entiteit of het gebruik (bv. de entiteiten die een tabel van herkomst en besteding van middelen opnemen). </w:t>
      </w:r>
    </w:p>
    <w:p w14:paraId="0A9FD998" w14:textId="77777777" w:rsidR="00C851DB" w:rsidRPr="004C01EC" w:rsidRDefault="00C851DB" w:rsidP="00C851DB">
      <w:pPr>
        <w:pStyle w:val="FootnoteText"/>
        <w:ind w:left="142" w:hanging="142"/>
        <w:jc w:val="both"/>
        <w:rPr>
          <w:lang w:val="nl-BE"/>
        </w:rPr>
      </w:pPr>
      <w:r w:rsidRPr="004C01EC">
        <w:rPr>
          <w:lang w:val="nl-BE"/>
        </w:rPr>
        <w:tab/>
        <w:t>Paragraaf A5 van ISA 720 (Herzien) geeft een aantal voorbeelden van rapporten die, wanneer ze worden gepubliceerd als zelfstandige documenten, niet typisch onderdeel zijn van “andere informatie opgenomen in het jaarrapport”. Het gaat over: aparte sectorrapporten of rapporten op grond van regelgeving (bijvoorbeeld rapporten over kapitaaltoereikendheid), zoals die kunnen worden opgesteld in de banken-, verzekerings- en pensioensectoren; maatschappelijke verslagen; duurzaamheidsverslagen; rapporten over diversiteit -en gelijke behandeling; rapporten over productverantwoordelijkheid; rapporten over arbeidsomstandigheden en arbeidsvoorwaarden; rapporten over mensenrechten.</w:t>
      </w:r>
    </w:p>
  </w:footnote>
  <w:footnote w:id="15">
    <w:p w14:paraId="316B5085" w14:textId="77777777" w:rsidR="00C851DB" w:rsidRPr="004C01EC" w:rsidRDefault="00C851DB" w:rsidP="00C851DB">
      <w:pPr>
        <w:pStyle w:val="FootnoteText"/>
        <w:ind w:left="142" w:hanging="142"/>
        <w:jc w:val="both"/>
        <w:rPr>
          <w:lang w:val="nl-BE"/>
        </w:rPr>
      </w:pPr>
      <w:r w:rsidRPr="004C01EC">
        <w:rPr>
          <w:rStyle w:val="FootnoteReference"/>
        </w:rPr>
        <w:footnoteRef/>
      </w:r>
      <w:r w:rsidRPr="004C01EC">
        <w:rPr>
          <w:lang w:val="nl-BE"/>
        </w:rPr>
        <w:t xml:space="preserve"> Indien hij deel uitmaakt van een netwerk, dient de commissaris ook te verwijzen naar de onafhankelijkheid van het netwerk. In dat geval wordt de zin als volgt aangepast: “</w:t>
      </w:r>
      <w:r w:rsidRPr="004C01EC">
        <w:rPr>
          <w:i/>
          <w:lang w:val="nl-BE"/>
        </w:rPr>
        <w:t>Ons bedrijfsrevisorenkantoor en ons netwerk hebben geen opdrachten die onverenigbaar zijn met de wettelijke controle van de jaarrekening verricht, en ons bedrijfsrevisorenkantoor is in de loop van ons mandaat onafhankelijk gebleven tegenover de vennootschap.</w:t>
      </w:r>
      <w:r w:rsidRPr="004C01EC">
        <w:rPr>
          <w:lang w:val="nl-BE"/>
        </w:rPr>
        <w:t>”.</w:t>
      </w:r>
    </w:p>
  </w:footnote>
  <w:footnote w:id="16">
    <w:p w14:paraId="681E24FE" w14:textId="77777777" w:rsidR="00C50D9B" w:rsidRPr="004C01EC" w:rsidRDefault="00C50D9B" w:rsidP="004C01EC">
      <w:pPr>
        <w:pStyle w:val="FootnoteText"/>
        <w:ind w:left="142" w:hanging="142"/>
        <w:jc w:val="both"/>
        <w:rPr>
          <w:i/>
          <w:lang w:val="nl-BE"/>
        </w:rPr>
      </w:pPr>
      <w:r w:rsidRPr="004C01EC">
        <w:rPr>
          <w:rStyle w:val="FootnoteReference"/>
        </w:rPr>
        <w:footnoteRef/>
      </w:r>
      <w:r w:rsidRPr="004C01EC">
        <w:rPr>
          <w:lang w:val="nl-BE"/>
        </w:rPr>
        <w:t xml:space="preserve"> In voorkomend geval aan te passen als volgt: “</w:t>
      </w:r>
      <w:r w:rsidRPr="004C01EC">
        <w:rPr>
          <w:i/>
          <w:lang w:val="nl-BE"/>
        </w:rPr>
        <w:t>uitgebracht op aanbeveling van het auditcomité en op voordracht van de ondernemingsraad”.</w:t>
      </w:r>
    </w:p>
  </w:footnote>
  <w:footnote w:id="17">
    <w:p w14:paraId="677E2380" w14:textId="77777777" w:rsidR="00C50D9B" w:rsidRPr="004C01EC" w:rsidRDefault="00C50D9B" w:rsidP="004C01EC">
      <w:pPr>
        <w:pStyle w:val="FootnoteText"/>
        <w:ind w:left="142" w:hanging="142"/>
        <w:jc w:val="both"/>
        <w:rPr>
          <w:lang w:val="nl-BE"/>
        </w:rPr>
      </w:pPr>
      <w:r w:rsidRPr="004C01EC">
        <w:rPr>
          <w:rStyle w:val="FootnoteReference"/>
        </w:rPr>
        <w:footnoteRef/>
      </w:r>
      <w:r w:rsidRPr="004C01EC">
        <w:rPr>
          <w:lang w:val="nl-BE"/>
        </w:rPr>
        <w:t xml:space="preserve"> In voorkomend geval, indien het eerste opdrachtjaar niet op nauwkeurige wijze kan worden vastgesteld, waarbij in voorkomend geval wordt teruggegaan vóór 1997, vermeldt de bedrijfsrevisor in zijn verslag welke moeilijkheden hij bij het achterhalen van de precieze datum van eerste benoeming heeft ondervonden en past hij de zin als volgt aan: “</w:t>
      </w:r>
      <w:r w:rsidRPr="004C01EC">
        <w:rPr>
          <w:i/>
          <w:lang w:val="nl-BE"/>
        </w:rPr>
        <w:t>Wij zijn in functie sinds minstens [X] jaar.</w:t>
      </w:r>
      <w:r w:rsidRPr="004C01EC">
        <w:rPr>
          <w:lang w:val="nl-BE"/>
        </w:rPr>
        <w:t>”</w:t>
      </w:r>
    </w:p>
  </w:footnote>
  <w:footnote w:id="18">
    <w:p w14:paraId="6D24CFAC" w14:textId="4C9A9134" w:rsidR="00C50D9B" w:rsidRPr="004C01EC" w:rsidRDefault="00C50D9B" w:rsidP="004C01EC">
      <w:pPr>
        <w:pStyle w:val="FootnoteText"/>
        <w:ind w:left="142" w:hanging="142"/>
        <w:jc w:val="both"/>
        <w:rPr>
          <w:i/>
          <w:lang w:val="nl-BE"/>
        </w:rPr>
      </w:pPr>
      <w:r w:rsidRPr="004C01EC">
        <w:rPr>
          <w:rStyle w:val="FootnoteReference"/>
        </w:rPr>
        <w:footnoteRef/>
      </w:r>
      <w:r w:rsidRPr="004C01EC">
        <w:rPr>
          <w:lang w:val="nl-BE"/>
        </w:rPr>
        <w:t xml:space="preserve"> In voorkomend geval kunnen de woorden “</w:t>
      </w:r>
      <w:r w:rsidRPr="004C01EC">
        <w:rPr>
          <w:i/>
          <w:lang w:val="nl-BE"/>
        </w:rPr>
        <w:t>volgens de internationale controlestandaarden (ISA’s) zoals van toepassing in België</w:t>
      </w:r>
      <w:r w:rsidRPr="004C01EC">
        <w:rPr>
          <w:lang w:val="nl-BE"/>
        </w:rPr>
        <w:t xml:space="preserve">” als volgt aangevuld worden: </w:t>
      </w:r>
      <w:r w:rsidRPr="004C01EC">
        <w:rPr>
          <w:i/>
          <w:lang w:val="nl-BE"/>
        </w:rPr>
        <w:t>“</w:t>
      </w:r>
      <w:r w:rsidR="009D6FCA" w:rsidRPr="004C01EC">
        <w:rPr>
          <w:i/>
        </w:rPr>
        <w:t>Wij hebben bovendien de door IAASB goedgekeurde internationale controlestandaarden toegepast die van toepassing zijn op huidige afsluitingsdatum en nog niet goedgekeurd zijn op nationaal niveau</w:t>
      </w:r>
      <w:r w:rsidRPr="004C01EC">
        <w:rPr>
          <w:i/>
          <w:lang w:val="nl-BE"/>
        </w:rPr>
        <w:t>.”.</w:t>
      </w:r>
    </w:p>
  </w:footnote>
  <w:footnote w:id="19">
    <w:p w14:paraId="300C346B" w14:textId="77777777" w:rsidR="009008BF" w:rsidRPr="00A5129E" w:rsidRDefault="009008BF" w:rsidP="009008BF">
      <w:pPr>
        <w:pStyle w:val="FootnoteText"/>
        <w:rPr>
          <w:lang w:val="fr-BE"/>
        </w:rPr>
      </w:pPr>
      <w:r>
        <w:rPr>
          <w:rStyle w:val="FootnoteReference"/>
        </w:rPr>
        <w:footnoteRef/>
      </w:r>
      <w:r>
        <w:t xml:space="preserve"> </w:t>
      </w:r>
      <w:r>
        <w:rPr>
          <w:lang w:val="fr-BE"/>
        </w:rPr>
        <w:t xml:space="preserve">Het </w:t>
      </w:r>
      <w:proofErr w:type="spellStart"/>
      <w:r>
        <w:rPr>
          <w:lang w:val="fr-BE"/>
        </w:rPr>
        <w:t>is</w:t>
      </w:r>
      <w:proofErr w:type="spellEnd"/>
      <w:r>
        <w:rPr>
          <w:lang w:val="fr-BE"/>
        </w:rPr>
        <w:t xml:space="preserve"> niet </w:t>
      </w:r>
      <w:proofErr w:type="spellStart"/>
      <w:r>
        <w:rPr>
          <w:lang w:val="fr-BE"/>
        </w:rPr>
        <w:t>mogelijk</w:t>
      </w:r>
      <w:proofErr w:type="spellEnd"/>
      <w:r>
        <w:rPr>
          <w:lang w:val="fr-BE"/>
        </w:rPr>
        <w:t xml:space="preserve"> om in dit model van </w:t>
      </w:r>
      <w:proofErr w:type="spellStart"/>
      <w:r>
        <w:rPr>
          <w:lang w:val="fr-BE"/>
        </w:rPr>
        <w:t>tweede</w:t>
      </w:r>
      <w:proofErr w:type="spellEnd"/>
      <w:r>
        <w:rPr>
          <w:lang w:val="fr-BE"/>
        </w:rPr>
        <w:t xml:space="preserve"> </w:t>
      </w:r>
      <w:proofErr w:type="spellStart"/>
      <w:r>
        <w:rPr>
          <w:lang w:val="fr-BE"/>
        </w:rPr>
        <w:t>deel</w:t>
      </w:r>
      <w:proofErr w:type="spellEnd"/>
      <w:r>
        <w:rPr>
          <w:lang w:val="fr-BE"/>
        </w:rPr>
        <w:t xml:space="preserve"> van het </w:t>
      </w:r>
      <w:proofErr w:type="spellStart"/>
      <w:r>
        <w:rPr>
          <w:lang w:val="fr-BE"/>
        </w:rPr>
        <w:t>commissarisverslag</w:t>
      </w:r>
      <w:proofErr w:type="spellEnd"/>
      <w:r>
        <w:rPr>
          <w:lang w:val="fr-BE"/>
        </w:rPr>
        <w:t xml:space="preserve"> </w:t>
      </w:r>
      <w:proofErr w:type="spellStart"/>
      <w:r>
        <w:rPr>
          <w:lang w:val="fr-BE"/>
        </w:rPr>
        <w:t>alle</w:t>
      </w:r>
      <w:proofErr w:type="spellEnd"/>
      <w:r>
        <w:rPr>
          <w:lang w:val="fr-BE"/>
        </w:rPr>
        <w:t xml:space="preserve"> </w:t>
      </w:r>
      <w:proofErr w:type="spellStart"/>
      <w:r>
        <w:rPr>
          <w:lang w:val="fr-BE"/>
        </w:rPr>
        <w:t>mogelijke</w:t>
      </w:r>
      <w:proofErr w:type="spellEnd"/>
      <w:r>
        <w:rPr>
          <w:lang w:val="fr-BE"/>
        </w:rPr>
        <w:t xml:space="preserve"> </w:t>
      </w:r>
      <w:proofErr w:type="spellStart"/>
      <w:r>
        <w:rPr>
          <w:lang w:val="fr-BE"/>
        </w:rPr>
        <w:t>scenario’s</w:t>
      </w:r>
      <w:proofErr w:type="spellEnd"/>
      <w:r>
        <w:rPr>
          <w:lang w:val="fr-BE"/>
        </w:rPr>
        <w:t xml:space="preserve"> op te </w:t>
      </w:r>
      <w:proofErr w:type="spellStart"/>
      <w:r>
        <w:rPr>
          <w:lang w:val="fr-BE"/>
        </w:rPr>
        <w:t>nemen</w:t>
      </w:r>
      <w:proofErr w:type="spellEnd"/>
      <w:r>
        <w:rPr>
          <w:lang w:val="fr-BE"/>
        </w:rPr>
        <w:t xml:space="preserve">. De </w:t>
      </w:r>
      <w:proofErr w:type="spellStart"/>
      <w:r>
        <w:rPr>
          <w:lang w:val="fr-BE"/>
        </w:rPr>
        <w:t>gebruiker</w:t>
      </w:r>
      <w:proofErr w:type="spellEnd"/>
      <w:r>
        <w:rPr>
          <w:lang w:val="fr-BE"/>
        </w:rPr>
        <w:t xml:space="preserve"> van dit model </w:t>
      </w:r>
      <w:proofErr w:type="spellStart"/>
      <w:r>
        <w:rPr>
          <w:lang w:val="fr-BE"/>
        </w:rPr>
        <w:t>zal</w:t>
      </w:r>
      <w:proofErr w:type="spellEnd"/>
      <w:r>
        <w:rPr>
          <w:lang w:val="fr-BE"/>
        </w:rPr>
        <w:t xml:space="preserve"> </w:t>
      </w:r>
      <w:proofErr w:type="spellStart"/>
      <w:r>
        <w:rPr>
          <w:lang w:val="fr-BE"/>
        </w:rPr>
        <w:t>daar</w:t>
      </w:r>
      <w:proofErr w:type="spellEnd"/>
      <w:r>
        <w:rPr>
          <w:lang w:val="fr-BE"/>
        </w:rPr>
        <w:t xml:space="preserve"> </w:t>
      </w:r>
      <w:proofErr w:type="spellStart"/>
      <w:r>
        <w:rPr>
          <w:lang w:val="fr-BE"/>
        </w:rPr>
        <w:t>kennis</w:t>
      </w:r>
      <w:proofErr w:type="spellEnd"/>
      <w:r>
        <w:rPr>
          <w:lang w:val="fr-BE"/>
        </w:rPr>
        <w:t xml:space="preserve"> van </w:t>
      </w:r>
      <w:proofErr w:type="spellStart"/>
      <w:r>
        <w:rPr>
          <w:lang w:val="fr-BE"/>
        </w:rPr>
        <w:t>dienen</w:t>
      </w:r>
      <w:proofErr w:type="spellEnd"/>
      <w:r>
        <w:rPr>
          <w:lang w:val="fr-BE"/>
        </w:rPr>
        <w:t xml:space="preserve"> te </w:t>
      </w:r>
      <w:proofErr w:type="spellStart"/>
      <w:r>
        <w:rPr>
          <w:lang w:val="fr-BE"/>
        </w:rPr>
        <w:t>nemen</w:t>
      </w:r>
      <w:proofErr w:type="spellEnd"/>
      <w:r>
        <w:rPr>
          <w:lang w:val="fr-BE"/>
        </w:rPr>
        <w:t xml:space="preserve"> </w:t>
      </w:r>
      <w:proofErr w:type="spellStart"/>
      <w:r>
        <w:rPr>
          <w:lang w:val="fr-BE"/>
        </w:rPr>
        <w:t>bij</w:t>
      </w:r>
      <w:proofErr w:type="spellEnd"/>
      <w:r>
        <w:rPr>
          <w:lang w:val="fr-BE"/>
        </w:rPr>
        <w:t xml:space="preserve"> het </w:t>
      </w:r>
      <w:proofErr w:type="spellStart"/>
      <w:r>
        <w:rPr>
          <w:lang w:val="fr-BE"/>
        </w:rPr>
        <w:t>lezen</w:t>
      </w:r>
      <w:proofErr w:type="spellEnd"/>
      <w:r>
        <w:rPr>
          <w:lang w:val="fr-BE"/>
        </w:rPr>
        <w:t xml:space="preserve"> van </w:t>
      </w:r>
      <w:proofErr w:type="spellStart"/>
      <w:r>
        <w:rPr>
          <w:lang w:val="fr-BE"/>
        </w:rPr>
        <w:t>hoofdstuk</w:t>
      </w:r>
      <w:proofErr w:type="spellEnd"/>
      <w:r>
        <w:rPr>
          <w:lang w:val="fr-BE"/>
        </w:rPr>
        <w:t xml:space="preserve"> 3 van dit </w:t>
      </w:r>
      <w:proofErr w:type="spellStart"/>
      <w:r>
        <w:rPr>
          <w:lang w:val="fr-BE"/>
        </w:rPr>
        <w:t>boek</w:t>
      </w:r>
      <w:proofErr w:type="spellEnd"/>
      <w:r>
        <w:rPr>
          <w:lang w:val="fr-BE"/>
        </w:rPr>
        <w:t>.</w:t>
      </w:r>
    </w:p>
  </w:footnote>
  <w:footnote w:id="20">
    <w:p w14:paraId="383FE216" w14:textId="797508FE" w:rsidR="00C50D9B" w:rsidRPr="004C01EC" w:rsidRDefault="00C50D9B" w:rsidP="004C01EC">
      <w:pPr>
        <w:pStyle w:val="FootnoteText"/>
        <w:ind w:left="142" w:hanging="142"/>
        <w:jc w:val="both"/>
        <w:rPr>
          <w:lang w:val="nl-BE"/>
        </w:rPr>
      </w:pPr>
      <w:r w:rsidRPr="004C01EC">
        <w:rPr>
          <w:rStyle w:val="FootnoteReference"/>
        </w:rPr>
        <w:footnoteRef/>
      </w:r>
      <w:r w:rsidR="1AC9FED5" w:rsidRPr="004C01EC">
        <w:rPr>
          <w:lang w:val="nl-BE"/>
        </w:rPr>
        <w:t xml:space="preserve"> Par. 64 van de bijkomende norm (herziene versie 2020) voorziet: “</w:t>
      </w:r>
      <w:r w:rsidR="1AC9FED5" w:rsidRPr="1AC9FED5">
        <w:rPr>
          <w:i/>
          <w:iCs/>
          <w:lang w:val="nl-BE"/>
        </w:rPr>
        <w:t>Indien een entiteit een jaarrapport publiceert waarin andere informatie dan het jaarverslag, de (geconsolideerde) jaarrekening of het commissarisverslag hierover is opgenomen, dient de commissaris, na bespreking met het bestuursorgaan, overeenkomstig ISA 720 (Herzien), de elementen te bepalen die beschouwd worden als de “andere informatie opgenomen in het jaarrapport” en deze te identificeren in de daarop betrekking hebbende sectie in het deel “Overige door wet- en regelgeving gestelde eisen”</w:t>
      </w:r>
      <w:r w:rsidR="1AC9FED5" w:rsidRPr="004C01EC">
        <w:rPr>
          <w:lang w:val="nl-BE"/>
        </w:rPr>
        <w:t>.”.</w:t>
      </w:r>
    </w:p>
  </w:footnote>
  <w:footnote w:id="21">
    <w:p w14:paraId="05D12F5A" w14:textId="77777777" w:rsidR="00C50D9B" w:rsidRPr="004C01EC" w:rsidRDefault="00C50D9B" w:rsidP="004C01EC">
      <w:pPr>
        <w:pStyle w:val="FootnoteText"/>
        <w:ind w:left="142" w:hanging="142"/>
        <w:jc w:val="both"/>
        <w:rPr>
          <w:lang w:val="nl-BE"/>
        </w:rPr>
      </w:pPr>
      <w:r w:rsidRPr="004C01EC">
        <w:rPr>
          <w:rStyle w:val="FootnoteReference"/>
        </w:rPr>
        <w:footnoteRef/>
      </w:r>
      <w:r w:rsidRPr="004C01EC">
        <w:rPr>
          <w:lang w:val="nl-BE"/>
        </w:rPr>
        <w:t xml:space="preserve"> De “andere informatie opgenomen in het jaarrapport” bestaat, naargelang van het geval, uit commentaar van het management van de entiteit, of operationele en financiële beoordeling of soortgelijke rapportages door het bestuursorgaan of een mededeling van de voorzitter van de entiteit. (zie par. A3 van ISA 720 (Herzien)). In België kan de inhoud en de benaming van een jaarrapport variëren naargelang van de sector, de entiteit of het gebruik (bv. de entiteiten die een tabel van herkomst en besteding van middelen opnemen). </w:t>
      </w:r>
    </w:p>
    <w:p w14:paraId="45123C81" w14:textId="77777777" w:rsidR="00C50D9B" w:rsidRPr="004C01EC" w:rsidRDefault="00C50D9B" w:rsidP="004C01EC">
      <w:pPr>
        <w:pStyle w:val="FootnoteText"/>
        <w:ind w:left="142" w:hanging="142"/>
        <w:jc w:val="both"/>
        <w:rPr>
          <w:lang w:val="nl-BE"/>
        </w:rPr>
      </w:pPr>
      <w:r w:rsidRPr="004C01EC">
        <w:rPr>
          <w:lang w:val="nl-BE"/>
        </w:rPr>
        <w:tab/>
        <w:t>Paragraaf A5 van ISA 720 (Herzien) geeft een aantal voorbeelden van rapporten die, wanneer ze worden gepubliceerd als zelfstandige documenten, niet typisch onderdeel zijn van “andere informatie opgenomen in het jaarrapport”. Het gaat over: aparte sectorrapporten of rapporten op grond van regelgeving (bijvoorbeeld rapporten over kapitaaltoereikendheid), zoals die kunnen worden opgesteld in de banken-, verzekerings- en pensioensectoren; maatschappelijke verslagen; duurzaamheidsverslagen; rapporten over diversiteit -en gelijke behandeling; rapporten over productverantwoordelijkheid; rapporten over arbeidsomstandigheden en arbeidsvoorwaarden; rapporten over mensenrechten.</w:t>
      </w:r>
    </w:p>
  </w:footnote>
  <w:footnote w:id="22">
    <w:p w14:paraId="67A7EC2A" w14:textId="77777777" w:rsidR="00C50D9B" w:rsidRPr="004C01EC" w:rsidRDefault="00C50D9B" w:rsidP="004C01EC">
      <w:pPr>
        <w:pStyle w:val="FootnoteText"/>
        <w:ind w:left="142" w:hanging="142"/>
        <w:jc w:val="both"/>
        <w:rPr>
          <w:lang w:val="nl-BE"/>
        </w:rPr>
      </w:pPr>
      <w:r w:rsidRPr="004C01EC">
        <w:rPr>
          <w:rStyle w:val="FootnoteReference"/>
        </w:rPr>
        <w:footnoteRef/>
      </w:r>
      <w:r w:rsidRPr="004C01EC">
        <w:rPr>
          <w:lang w:val="nl-BE"/>
        </w:rPr>
        <w:t xml:space="preserve"> Indien hij deel uitmaakt van een netwerk, dient de commissaris ook te verwijzen naar de onafhankelijkheid van het netwerk. In dat geval wordt de zin als volgt aangepast: “</w:t>
      </w:r>
      <w:r w:rsidRPr="004C01EC">
        <w:rPr>
          <w:i/>
          <w:lang w:val="nl-BE"/>
        </w:rPr>
        <w:t>Ons bedrijfsrevisorenkantoor en ons netwerk hebben geen opdrachten die onverenigbaar zijn met de wettelijke controle van de jaarrekening verricht, en ons bedrijfsrevisorenkantoor is in de loop van ons mandaat onafhankelijk gebleven tegenover de vennootschap.</w:t>
      </w:r>
      <w:r w:rsidRPr="004C01EC">
        <w:rPr>
          <w:lang w:val="nl-BE"/>
        </w:rPr>
        <w:t>”.</w:t>
      </w:r>
    </w:p>
  </w:footnote>
  <w:footnote w:id="23">
    <w:p w14:paraId="301BF627" w14:textId="77777777" w:rsidR="00E857FF" w:rsidRPr="004C01EC" w:rsidRDefault="00E857FF" w:rsidP="004C01EC">
      <w:pPr>
        <w:pStyle w:val="FootnoteText"/>
        <w:ind w:left="142" w:hanging="142"/>
        <w:jc w:val="both"/>
        <w:rPr>
          <w:i/>
          <w:lang w:val="nl-BE"/>
        </w:rPr>
      </w:pPr>
      <w:r w:rsidRPr="004C01EC">
        <w:rPr>
          <w:rStyle w:val="FootnoteReference"/>
        </w:rPr>
        <w:footnoteRef/>
      </w:r>
      <w:r w:rsidRPr="004C01EC">
        <w:rPr>
          <w:lang w:val="nl-BE"/>
        </w:rPr>
        <w:t xml:space="preserve"> In voorkomend geval aan te passen als volgt: “</w:t>
      </w:r>
      <w:r w:rsidRPr="004C01EC">
        <w:rPr>
          <w:i/>
          <w:lang w:val="nl-BE"/>
        </w:rPr>
        <w:t>uitgebracht op aanbeveling van het auditcomité en op voordracht van de ondernemingsraad”.</w:t>
      </w:r>
    </w:p>
  </w:footnote>
  <w:footnote w:id="24">
    <w:p w14:paraId="3BBF096A" w14:textId="77777777" w:rsidR="00E857FF" w:rsidRPr="004C01EC" w:rsidRDefault="00E857FF" w:rsidP="004C01EC">
      <w:pPr>
        <w:pStyle w:val="FootnoteText"/>
        <w:ind w:left="142" w:hanging="142"/>
        <w:jc w:val="both"/>
        <w:rPr>
          <w:lang w:val="nl-BE"/>
        </w:rPr>
      </w:pPr>
      <w:r w:rsidRPr="004C01EC">
        <w:rPr>
          <w:rStyle w:val="FootnoteReference"/>
        </w:rPr>
        <w:footnoteRef/>
      </w:r>
      <w:r w:rsidRPr="004C01EC">
        <w:rPr>
          <w:lang w:val="nl-BE"/>
        </w:rPr>
        <w:t xml:space="preserve"> In voorkomend geval, indien het eerste opdrachtjaar niet op nauwkeurige wijze kan worden vastgesteld, waarbij in voorkomend geval wordt teruggegaan vóór 1997, vermeldt de bedrijfsrevisor in zijn verslag welke moeilijkheden hij bij het achterhalen van de precieze datum van eerste benoeming heeft ondervonden en past hij de zin als volgt aan: “</w:t>
      </w:r>
      <w:r w:rsidRPr="004C01EC">
        <w:rPr>
          <w:i/>
          <w:lang w:val="nl-BE"/>
        </w:rPr>
        <w:t>Wij zijn in functie sinds minstens [X] jaar.</w:t>
      </w:r>
      <w:r w:rsidRPr="004C01EC">
        <w:rPr>
          <w:lang w:val="nl-BE"/>
        </w:rPr>
        <w:t>”</w:t>
      </w:r>
    </w:p>
  </w:footnote>
  <w:footnote w:id="25">
    <w:p w14:paraId="45A12300" w14:textId="77777777" w:rsidR="009008BF" w:rsidRPr="00A5129E" w:rsidRDefault="009008BF" w:rsidP="009008BF">
      <w:pPr>
        <w:pStyle w:val="FootnoteText"/>
        <w:rPr>
          <w:lang w:val="fr-BE"/>
        </w:rPr>
      </w:pPr>
      <w:r>
        <w:rPr>
          <w:rStyle w:val="FootnoteReference"/>
        </w:rPr>
        <w:footnoteRef/>
      </w:r>
      <w:r>
        <w:t xml:space="preserve"> </w:t>
      </w:r>
      <w:r>
        <w:rPr>
          <w:lang w:val="fr-BE"/>
        </w:rPr>
        <w:t xml:space="preserve">Het </w:t>
      </w:r>
      <w:proofErr w:type="spellStart"/>
      <w:r>
        <w:rPr>
          <w:lang w:val="fr-BE"/>
        </w:rPr>
        <w:t>is</w:t>
      </w:r>
      <w:proofErr w:type="spellEnd"/>
      <w:r>
        <w:rPr>
          <w:lang w:val="fr-BE"/>
        </w:rPr>
        <w:t xml:space="preserve"> niet </w:t>
      </w:r>
      <w:proofErr w:type="spellStart"/>
      <w:r>
        <w:rPr>
          <w:lang w:val="fr-BE"/>
        </w:rPr>
        <w:t>mogelijk</w:t>
      </w:r>
      <w:proofErr w:type="spellEnd"/>
      <w:r>
        <w:rPr>
          <w:lang w:val="fr-BE"/>
        </w:rPr>
        <w:t xml:space="preserve"> om in dit model van </w:t>
      </w:r>
      <w:proofErr w:type="spellStart"/>
      <w:r>
        <w:rPr>
          <w:lang w:val="fr-BE"/>
        </w:rPr>
        <w:t>tweede</w:t>
      </w:r>
      <w:proofErr w:type="spellEnd"/>
      <w:r>
        <w:rPr>
          <w:lang w:val="fr-BE"/>
        </w:rPr>
        <w:t xml:space="preserve"> </w:t>
      </w:r>
      <w:proofErr w:type="spellStart"/>
      <w:r>
        <w:rPr>
          <w:lang w:val="fr-BE"/>
        </w:rPr>
        <w:t>deel</w:t>
      </w:r>
      <w:proofErr w:type="spellEnd"/>
      <w:r>
        <w:rPr>
          <w:lang w:val="fr-BE"/>
        </w:rPr>
        <w:t xml:space="preserve"> van het </w:t>
      </w:r>
      <w:proofErr w:type="spellStart"/>
      <w:r>
        <w:rPr>
          <w:lang w:val="fr-BE"/>
        </w:rPr>
        <w:t>commissarisverslag</w:t>
      </w:r>
      <w:proofErr w:type="spellEnd"/>
      <w:r>
        <w:rPr>
          <w:lang w:val="fr-BE"/>
        </w:rPr>
        <w:t xml:space="preserve"> </w:t>
      </w:r>
      <w:proofErr w:type="spellStart"/>
      <w:r>
        <w:rPr>
          <w:lang w:val="fr-BE"/>
        </w:rPr>
        <w:t>alle</w:t>
      </w:r>
      <w:proofErr w:type="spellEnd"/>
      <w:r>
        <w:rPr>
          <w:lang w:val="fr-BE"/>
        </w:rPr>
        <w:t xml:space="preserve"> </w:t>
      </w:r>
      <w:proofErr w:type="spellStart"/>
      <w:r>
        <w:rPr>
          <w:lang w:val="fr-BE"/>
        </w:rPr>
        <w:t>mogelijke</w:t>
      </w:r>
      <w:proofErr w:type="spellEnd"/>
      <w:r>
        <w:rPr>
          <w:lang w:val="fr-BE"/>
        </w:rPr>
        <w:t xml:space="preserve"> </w:t>
      </w:r>
      <w:proofErr w:type="spellStart"/>
      <w:r>
        <w:rPr>
          <w:lang w:val="fr-BE"/>
        </w:rPr>
        <w:t>scenario’s</w:t>
      </w:r>
      <w:proofErr w:type="spellEnd"/>
      <w:r>
        <w:rPr>
          <w:lang w:val="fr-BE"/>
        </w:rPr>
        <w:t xml:space="preserve"> op te </w:t>
      </w:r>
      <w:proofErr w:type="spellStart"/>
      <w:r>
        <w:rPr>
          <w:lang w:val="fr-BE"/>
        </w:rPr>
        <w:t>nemen</w:t>
      </w:r>
      <w:proofErr w:type="spellEnd"/>
      <w:r>
        <w:rPr>
          <w:lang w:val="fr-BE"/>
        </w:rPr>
        <w:t xml:space="preserve">. De </w:t>
      </w:r>
      <w:proofErr w:type="spellStart"/>
      <w:r>
        <w:rPr>
          <w:lang w:val="fr-BE"/>
        </w:rPr>
        <w:t>gebruiker</w:t>
      </w:r>
      <w:proofErr w:type="spellEnd"/>
      <w:r>
        <w:rPr>
          <w:lang w:val="fr-BE"/>
        </w:rPr>
        <w:t xml:space="preserve"> van dit model </w:t>
      </w:r>
      <w:proofErr w:type="spellStart"/>
      <w:r>
        <w:rPr>
          <w:lang w:val="fr-BE"/>
        </w:rPr>
        <w:t>zal</w:t>
      </w:r>
      <w:proofErr w:type="spellEnd"/>
      <w:r>
        <w:rPr>
          <w:lang w:val="fr-BE"/>
        </w:rPr>
        <w:t xml:space="preserve"> </w:t>
      </w:r>
      <w:proofErr w:type="spellStart"/>
      <w:r>
        <w:rPr>
          <w:lang w:val="fr-BE"/>
        </w:rPr>
        <w:t>daar</w:t>
      </w:r>
      <w:proofErr w:type="spellEnd"/>
      <w:r>
        <w:rPr>
          <w:lang w:val="fr-BE"/>
        </w:rPr>
        <w:t xml:space="preserve"> </w:t>
      </w:r>
      <w:proofErr w:type="spellStart"/>
      <w:r>
        <w:rPr>
          <w:lang w:val="fr-BE"/>
        </w:rPr>
        <w:t>kennis</w:t>
      </w:r>
      <w:proofErr w:type="spellEnd"/>
      <w:r>
        <w:rPr>
          <w:lang w:val="fr-BE"/>
        </w:rPr>
        <w:t xml:space="preserve"> van </w:t>
      </w:r>
      <w:proofErr w:type="spellStart"/>
      <w:r>
        <w:rPr>
          <w:lang w:val="fr-BE"/>
        </w:rPr>
        <w:t>dienen</w:t>
      </w:r>
      <w:proofErr w:type="spellEnd"/>
      <w:r>
        <w:rPr>
          <w:lang w:val="fr-BE"/>
        </w:rPr>
        <w:t xml:space="preserve"> te </w:t>
      </w:r>
      <w:proofErr w:type="spellStart"/>
      <w:r>
        <w:rPr>
          <w:lang w:val="fr-BE"/>
        </w:rPr>
        <w:t>nemen</w:t>
      </w:r>
      <w:proofErr w:type="spellEnd"/>
      <w:r>
        <w:rPr>
          <w:lang w:val="fr-BE"/>
        </w:rPr>
        <w:t xml:space="preserve"> </w:t>
      </w:r>
      <w:proofErr w:type="spellStart"/>
      <w:r>
        <w:rPr>
          <w:lang w:val="fr-BE"/>
        </w:rPr>
        <w:t>bij</w:t>
      </w:r>
      <w:proofErr w:type="spellEnd"/>
      <w:r>
        <w:rPr>
          <w:lang w:val="fr-BE"/>
        </w:rPr>
        <w:t xml:space="preserve"> het </w:t>
      </w:r>
      <w:proofErr w:type="spellStart"/>
      <w:r>
        <w:rPr>
          <w:lang w:val="fr-BE"/>
        </w:rPr>
        <w:t>lezen</w:t>
      </w:r>
      <w:proofErr w:type="spellEnd"/>
      <w:r>
        <w:rPr>
          <w:lang w:val="fr-BE"/>
        </w:rPr>
        <w:t xml:space="preserve"> van </w:t>
      </w:r>
      <w:proofErr w:type="spellStart"/>
      <w:r>
        <w:rPr>
          <w:lang w:val="fr-BE"/>
        </w:rPr>
        <w:t>hoofdstuk</w:t>
      </w:r>
      <w:proofErr w:type="spellEnd"/>
      <w:r>
        <w:rPr>
          <w:lang w:val="fr-BE"/>
        </w:rPr>
        <w:t xml:space="preserve"> 3 van dit </w:t>
      </w:r>
      <w:proofErr w:type="spellStart"/>
      <w:r>
        <w:rPr>
          <w:lang w:val="fr-BE"/>
        </w:rPr>
        <w:t>boek</w:t>
      </w:r>
      <w:proofErr w:type="spellEnd"/>
      <w:r>
        <w:rPr>
          <w:lang w:val="fr-BE"/>
        </w:rPr>
        <w:t>.</w:t>
      </w:r>
    </w:p>
  </w:footnote>
  <w:footnote w:id="26">
    <w:p w14:paraId="2AD8F9C8" w14:textId="77777777" w:rsidR="00576340" w:rsidRPr="007A5F38" w:rsidRDefault="00576340" w:rsidP="004C01EC">
      <w:pPr>
        <w:pStyle w:val="FootnoteText"/>
        <w:ind w:left="142" w:hanging="142"/>
        <w:jc w:val="both"/>
        <w:rPr>
          <w:lang w:val="nl-BE"/>
        </w:rPr>
      </w:pPr>
      <w:r w:rsidRPr="004C01EC">
        <w:rPr>
          <w:rStyle w:val="FootnoteReference"/>
        </w:rPr>
        <w:footnoteRef/>
      </w:r>
      <w:r w:rsidRPr="004C01EC">
        <w:rPr>
          <w:lang w:val="nl-BE"/>
        </w:rPr>
        <w:t xml:space="preserve"> Indien hij deel uitmaakt van een netwerk, dient de commissaris ook te verwijzen naar de onafhankelijkheid van het netwerk. In dat geval wordt de zin als volgt aangepast: “</w:t>
      </w:r>
      <w:r w:rsidRPr="004C01EC">
        <w:rPr>
          <w:i/>
          <w:lang w:val="nl-BE"/>
        </w:rPr>
        <w:t>Ons bedrijfsrevisorenkantoor en ons netwerk hebben geen opdrachten die onverenigbaar zijn met de wettelijke controle van de jaarrekening verricht, en ons bedrijfsrevisorenkantoor is in de loop van ons mandaat onafhankelijk gebleven tegenover de vennootschap.</w:t>
      </w:r>
      <w:r w:rsidRPr="004C01EC">
        <w:rPr>
          <w:lang w:val="nl-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CD96D" w14:textId="77777777" w:rsidR="00C34658" w:rsidRDefault="00C346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761F" w14:textId="77777777" w:rsidR="00C34658" w:rsidRDefault="00C346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CD84B" w14:textId="77777777" w:rsidR="00C34658" w:rsidRDefault="00C346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C5A"/>
    <w:multiLevelType w:val="hybridMultilevel"/>
    <w:tmpl w:val="B922051E"/>
    <w:lvl w:ilvl="0" w:tplc="DB36606E">
      <w:numFmt w:val="bullet"/>
      <w:lvlText w:val="-"/>
      <w:lvlJc w:val="left"/>
      <w:pPr>
        <w:ind w:left="720" w:hanging="360"/>
      </w:pPr>
      <w:rPr>
        <w:rFonts w:ascii="Courier New" w:eastAsia="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22D0D69"/>
    <w:multiLevelType w:val="hybridMultilevel"/>
    <w:tmpl w:val="473C317C"/>
    <w:lvl w:ilvl="0" w:tplc="05C805C0">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30E2911"/>
    <w:multiLevelType w:val="hybridMultilevel"/>
    <w:tmpl w:val="3126D43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146343C3"/>
    <w:multiLevelType w:val="hybridMultilevel"/>
    <w:tmpl w:val="57E0C912"/>
    <w:lvl w:ilvl="0" w:tplc="DB36606E">
      <w:numFmt w:val="bullet"/>
      <w:lvlText w:val="-"/>
      <w:lvlJc w:val="left"/>
      <w:pPr>
        <w:ind w:left="720" w:hanging="360"/>
      </w:pPr>
      <w:rPr>
        <w:rFonts w:ascii="Courier New" w:eastAsia="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4922BEA"/>
    <w:multiLevelType w:val="hybridMultilevel"/>
    <w:tmpl w:val="E056BCDA"/>
    <w:lvl w:ilvl="0" w:tplc="DB36606E">
      <w:numFmt w:val="bullet"/>
      <w:lvlText w:val="-"/>
      <w:lvlJc w:val="left"/>
      <w:pPr>
        <w:ind w:left="720" w:hanging="360"/>
      </w:pPr>
      <w:rPr>
        <w:rFonts w:ascii="Courier New" w:eastAsia="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AE673B7"/>
    <w:multiLevelType w:val="hybridMultilevel"/>
    <w:tmpl w:val="2A36BE94"/>
    <w:lvl w:ilvl="0" w:tplc="DB36606E">
      <w:numFmt w:val="bullet"/>
      <w:lvlText w:val="-"/>
      <w:lvlJc w:val="left"/>
      <w:pPr>
        <w:ind w:left="720" w:hanging="360"/>
      </w:pPr>
      <w:rPr>
        <w:rFonts w:ascii="Courier New" w:eastAsia="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F6F7A0C"/>
    <w:multiLevelType w:val="hybridMultilevel"/>
    <w:tmpl w:val="EC703DE4"/>
    <w:lvl w:ilvl="0" w:tplc="DB36606E">
      <w:numFmt w:val="bullet"/>
      <w:lvlText w:val="-"/>
      <w:lvlJc w:val="left"/>
      <w:pPr>
        <w:ind w:left="720" w:hanging="360"/>
      </w:pPr>
      <w:rPr>
        <w:rFonts w:ascii="Courier New" w:eastAsia="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9220A6E"/>
    <w:multiLevelType w:val="hybridMultilevel"/>
    <w:tmpl w:val="6AE08A30"/>
    <w:lvl w:ilvl="0" w:tplc="05C805C0">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0164480"/>
    <w:multiLevelType w:val="hybridMultilevel"/>
    <w:tmpl w:val="6BD0A7F8"/>
    <w:lvl w:ilvl="0" w:tplc="DB36606E">
      <w:numFmt w:val="bullet"/>
      <w:lvlText w:val="-"/>
      <w:lvlJc w:val="left"/>
      <w:pPr>
        <w:ind w:left="720" w:hanging="360"/>
      </w:pPr>
      <w:rPr>
        <w:rFonts w:ascii="Courier New" w:eastAsia="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09F50BE"/>
    <w:multiLevelType w:val="hybridMultilevel"/>
    <w:tmpl w:val="BF745FA2"/>
    <w:lvl w:ilvl="0" w:tplc="DB36606E">
      <w:numFmt w:val="bullet"/>
      <w:lvlText w:val="-"/>
      <w:lvlJc w:val="left"/>
      <w:pPr>
        <w:ind w:left="720" w:hanging="360"/>
      </w:pPr>
      <w:rPr>
        <w:rFonts w:ascii="Courier New" w:eastAsia="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9934B5A"/>
    <w:multiLevelType w:val="hybridMultilevel"/>
    <w:tmpl w:val="10A6F874"/>
    <w:lvl w:ilvl="0" w:tplc="08130017">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1" w15:restartNumberingAfterBreak="0">
    <w:nsid w:val="50ED47D2"/>
    <w:multiLevelType w:val="hybridMultilevel"/>
    <w:tmpl w:val="C75A6006"/>
    <w:lvl w:ilvl="0" w:tplc="DB36606E">
      <w:numFmt w:val="bullet"/>
      <w:lvlText w:val="-"/>
      <w:lvlJc w:val="left"/>
      <w:pPr>
        <w:ind w:left="720" w:hanging="360"/>
      </w:pPr>
      <w:rPr>
        <w:rFonts w:ascii="Courier New" w:eastAsia="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EF82D8B"/>
    <w:multiLevelType w:val="hybridMultilevel"/>
    <w:tmpl w:val="CF9E6D9A"/>
    <w:lvl w:ilvl="0" w:tplc="DB36606E">
      <w:numFmt w:val="bullet"/>
      <w:lvlText w:val="-"/>
      <w:lvlJc w:val="left"/>
      <w:pPr>
        <w:ind w:left="720" w:hanging="360"/>
      </w:pPr>
      <w:rPr>
        <w:rFonts w:ascii="Courier New" w:eastAsia="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95404C6"/>
    <w:multiLevelType w:val="hybridMultilevel"/>
    <w:tmpl w:val="C52A4E64"/>
    <w:lvl w:ilvl="0" w:tplc="DB36606E">
      <w:numFmt w:val="bullet"/>
      <w:lvlText w:val="-"/>
      <w:lvlJc w:val="left"/>
      <w:pPr>
        <w:ind w:left="720" w:hanging="360"/>
      </w:pPr>
      <w:rPr>
        <w:rFonts w:ascii="Courier New" w:eastAsia="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A602A94"/>
    <w:multiLevelType w:val="hybridMultilevel"/>
    <w:tmpl w:val="DE180060"/>
    <w:lvl w:ilvl="0" w:tplc="DB36606E">
      <w:numFmt w:val="bullet"/>
      <w:lvlText w:val="-"/>
      <w:lvlJc w:val="left"/>
      <w:pPr>
        <w:ind w:left="720" w:hanging="360"/>
      </w:pPr>
      <w:rPr>
        <w:rFonts w:ascii="Courier New" w:eastAsia="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D1A1C64"/>
    <w:multiLevelType w:val="hybridMultilevel"/>
    <w:tmpl w:val="B2C82F6E"/>
    <w:lvl w:ilvl="0" w:tplc="DB36606E">
      <w:numFmt w:val="bullet"/>
      <w:lvlText w:val="-"/>
      <w:lvlJc w:val="left"/>
      <w:pPr>
        <w:ind w:left="720" w:hanging="360"/>
      </w:pPr>
      <w:rPr>
        <w:rFonts w:ascii="Courier New" w:eastAsia="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72019195">
    <w:abstractNumId w:val="2"/>
  </w:num>
  <w:num w:numId="2" w16cid:durableId="1060128740">
    <w:abstractNumId w:val="7"/>
  </w:num>
  <w:num w:numId="3" w16cid:durableId="204562527">
    <w:abstractNumId w:val="10"/>
  </w:num>
  <w:num w:numId="4" w16cid:durableId="584416899">
    <w:abstractNumId w:val="1"/>
  </w:num>
  <w:num w:numId="5" w16cid:durableId="607128867">
    <w:abstractNumId w:val="14"/>
  </w:num>
  <w:num w:numId="6" w16cid:durableId="783310500">
    <w:abstractNumId w:val="8"/>
  </w:num>
  <w:num w:numId="7" w16cid:durableId="1446772738">
    <w:abstractNumId w:val="9"/>
  </w:num>
  <w:num w:numId="8" w16cid:durableId="1655571947">
    <w:abstractNumId w:val="3"/>
  </w:num>
  <w:num w:numId="9" w16cid:durableId="1653944191">
    <w:abstractNumId w:val="15"/>
  </w:num>
  <w:num w:numId="10" w16cid:durableId="1469279014">
    <w:abstractNumId w:val="13"/>
  </w:num>
  <w:num w:numId="11" w16cid:durableId="1473211078">
    <w:abstractNumId w:val="6"/>
  </w:num>
  <w:num w:numId="12" w16cid:durableId="640426684">
    <w:abstractNumId w:val="5"/>
  </w:num>
  <w:num w:numId="13" w16cid:durableId="1544251224">
    <w:abstractNumId w:val="4"/>
  </w:num>
  <w:num w:numId="14" w16cid:durableId="295796307">
    <w:abstractNumId w:val="0"/>
  </w:num>
  <w:num w:numId="15" w16cid:durableId="1937008713">
    <w:abstractNumId w:val="11"/>
  </w:num>
  <w:num w:numId="16" w16cid:durableId="14476932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8D8"/>
    <w:rsid w:val="0008536F"/>
    <w:rsid w:val="000D1EF9"/>
    <w:rsid w:val="001017DE"/>
    <w:rsid w:val="00117BA0"/>
    <w:rsid w:val="0012206B"/>
    <w:rsid w:val="00130665"/>
    <w:rsid w:val="001B08D8"/>
    <w:rsid w:val="001B277C"/>
    <w:rsid w:val="001B60A7"/>
    <w:rsid w:val="001C0451"/>
    <w:rsid w:val="001D6319"/>
    <w:rsid w:val="001E0355"/>
    <w:rsid w:val="001F1F05"/>
    <w:rsid w:val="00244D99"/>
    <w:rsid w:val="00282278"/>
    <w:rsid w:val="002A49CE"/>
    <w:rsid w:val="002E5917"/>
    <w:rsid w:val="0031606A"/>
    <w:rsid w:val="003165DD"/>
    <w:rsid w:val="00417A31"/>
    <w:rsid w:val="004215E4"/>
    <w:rsid w:val="0043556B"/>
    <w:rsid w:val="00437A11"/>
    <w:rsid w:val="0044645F"/>
    <w:rsid w:val="0048448A"/>
    <w:rsid w:val="004A195E"/>
    <w:rsid w:val="004A44DC"/>
    <w:rsid w:val="004C01EC"/>
    <w:rsid w:val="004C0AFF"/>
    <w:rsid w:val="00511720"/>
    <w:rsid w:val="005144F2"/>
    <w:rsid w:val="00576340"/>
    <w:rsid w:val="005F23D6"/>
    <w:rsid w:val="00652C11"/>
    <w:rsid w:val="00682B4F"/>
    <w:rsid w:val="00712DAB"/>
    <w:rsid w:val="007322D7"/>
    <w:rsid w:val="007327C7"/>
    <w:rsid w:val="007709A5"/>
    <w:rsid w:val="00787F98"/>
    <w:rsid w:val="00850C4B"/>
    <w:rsid w:val="00853519"/>
    <w:rsid w:val="009008BF"/>
    <w:rsid w:val="0091006A"/>
    <w:rsid w:val="00935C4E"/>
    <w:rsid w:val="009D6FCA"/>
    <w:rsid w:val="009E1707"/>
    <w:rsid w:val="00A02EA0"/>
    <w:rsid w:val="00A5129E"/>
    <w:rsid w:val="00A64CE3"/>
    <w:rsid w:val="00AB1E63"/>
    <w:rsid w:val="00AC398B"/>
    <w:rsid w:val="00B71FDD"/>
    <w:rsid w:val="00B863CA"/>
    <w:rsid w:val="00BC4761"/>
    <w:rsid w:val="00C34658"/>
    <w:rsid w:val="00C50D9B"/>
    <w:rsid w:val="00C56183"/>
    <w:rsid w:val="00C71908"/>
    <w:rsid w:val="00C851DB"/>
    <w:rsid w:val="00CA7F1E"/>
    <w:rsid w:val="00CE19BF"/>
    <w:rsid w:val="00D12FCD"/>
    <w:rsid w:val="00DE5332"/>
    <w:rsid w:val="00E74B4F"/>
    <w:rsid w:val="00E857FF"/>
    <w:rsid w:val="00EE114B"/>
    <w:rsid w:val="00F343C3"/>
    <w:rsid w:val="00F51406"/>
    <w:rsid w:val="00F6073F"/>
    <w:rsid w:val="00F81E18"/>
    <w:rsid w:val="00F96AF6"/>
    <w:rsid w:val="00FA2221"/>
    <w:rsid w:val="0ADB9B15"/>
    <w:rsid w:val="0FEDE252"/>
    <w:rsid w:val="1AC9FED5"/>
    <w:rsid w:val="1DC86452"/>
    <w:rsid w:val="201AEF4C"/>
    <w:rsid w:val="3BC577AE"/>
    <w:rsid w:val="72D028FC"/>
    <w:rsid w:val="765D09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5822"/>
  <w15:chartTrackingRefBased/>
  <w15:docId w15:val="{0822B0CE-0940-4A58-AC6C-CAFF9AB4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8D8"/>
    <w:rPr>
      <w:lang w:val="x-none"/>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reference number,Footnote symbol,note TESI,Document Title Char1,Heading 2 Char1 Char2,Heading 2 Char Char1 Char2,Chapter Headings Char Char Char2,Heading 2 Char Char Char Char1 Char2,Heading 2 Char Char Char1 Char2"/>
    <w:uiPriority w:val="99"/>
    <w:rsid w:val="001B08D8"/>
    <w:rPr>
      <w:vertAlign w:val="superscript"/>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ARM footnote Text"/>
    <w:basedOn w:val="Normal"/>
    <w:link w:val="FootnoteTextChar"/>
    <w:qFormat/>
    <w:rsid w:val="001B08D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NL" w:eastAsia="nl-NL"/>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C Char"/>
    <w:basedOn w:val="DefaultParagraphFont"/>
    <w:link w:val="FootnoteText"/>
    <w:rsid w:val="001B08D8"/>
    <w:rPr>
      <w:rFonts w:ascii="Times New Roman" w:eastAsia="Times New Roman" w:hAnsi="Times New Roman" w:cs="Times New Roman"/>
      <w:sz w:val="20"/>
      <w:szCs w:val="20"/>
      <w:lang w:val="nl-NL" w:eastAsia="nl-NL"/>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x-none"/>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x-none"/>
    </w:rPr>
  </w:style>
  <w:style w:type="paragraph" w:styleId="BalloonText">
    <w:name w:val="Balloon Text"/>
    <w:basedOn w:val="Normal"/>
    <w:link w:val="BalloonTextChar"/>
    <w:uiPriority w:val="99"/>
    <w:semiHidden/>
    <w:unhideWhenUsed/>
    <w:rsid w:val="00CA7F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F1E"/>
    <w:rPr>
      <w:rFonts w:ascii="Segoe UI" w:hAnsi="Segoe UI" w:cs="Segoe UI"/>
      <w:sz w:val="18"/>
      <w:szCs w:val="18"/>
      <w:lang w:val="x-none"/>
    </w:rPr>
  </w:style>
  <w:style w:type="character" w:styleId="CommentReference">
    <w:name w:val="annotation reference"/>
    <w:basedOn w:val="DefaultParagraphFont"/>
    <w:uiPriority w:val="99"/>
    <w:semiHidden/>
    <w:unhideWhenUsed/>
    <w:rsid w:val="001B60A7"/>
    <w:rPr>
      <w:sz w:val="16"/>
      <w:szCs w:val="16"/>
    </w:rPr>
  </w:style>
  <w:style w:type="paragraph" w:styleId="CommentText">
    <w:name w:val="annotation text"/>
    <w:basedOn w:val="Normal"/>
    <w:link w:val="CommentTextChar"/>
    <w:uiPriority w:val="99"/>
    <w:semiHidden/>
    <w:unhideWhenUsed/>
    <w:rsid w:val="001B60A7"/>
    <w:pPr>
      <w:spacing w:line="240" w:lineRule="auto"/>
    </w:pPr>
    <w:rPr>
      <w:sz w:val="20"/>
      <w:szCs w:val="20"/>
    </w:rPr>
  </w:style>
  <w:style w:type="character" w:customStyle="1" w:styleId="CommentTextChar">
    <w:name w:val="Comment Text Char"/>
    <w:basedOn w:val="DefaultParagraphFont"/>
    <w:link w:val="CommentText"/>
    <w:uiPriority w:val="99"/>
    <w:semiHidden/>
    <w:rsid w:val="001B60A7"/>
    <w:rPr>
      <w:sz w:val="20"/>
      <w:szCs w:val="20"/>
      <w:lang w:val="x-none"/>
    </w:rPr>
  </w:style>
  <w:style w:type="paragraph" w:styleId="CommentSubject">
    <w:name w:val="annotation subject"/>
    <w:basedOn w:val="CommentText"/>
    <w:next w:val="CommentText"/>
    <w:link w:val="CommentSubjectChar"/>
    <w:uiPriority w:val="99"/>
    <w:semiHidden/>
    <w:unhideWhenUsed/>
    <w:rsid w:val="001B60A7"/>
    <w:rPr>
      <w:b/>
      <w:bCs/>
    </w:rPr>
  </w:style>
  <w:style w:type="character" w:customStyle="1" w:styleId="CommentSubjectChar">
    <w:name w:val="Comment Subject Char"/>
    <w:basedOn w:val="CommentTextChar"/>
    <w:link w:val="CommentSubject"/>
    <w:uiPriority w:val="99"/>
    <w:semiHidden/>
    <w:rsid w:val="001B60A7"/>
    <w:rPr>
      <w:b/>
      <w:bCs/>
      <w:sz w:val="20"/>
      <w:szCs w:val="20"/>
      <w:lang w:val="x-none"/>
    </w:rPr>
  </w:style>
  <w:style w:type="paragraph" w:styleId="Header">
    <w:name w:val="header"/>
    <w:basedOn w:val="Normal"/>
    <w:link w:val="HeaderChar"/>
    <w:uiPriority w:val="99"/>
    <w:unhideWhenUsed/>
    <w:rsid w:val="00AB1E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63"/>
    <w:rPr>
      <w:lang w:val="x-none"/>
    </w:rPr>
  </w:style>
  <w:style w:type="paragraph" w:styleId="Footer">
    <w:name w:val="footer"/>
    <w:basedOn w:val="Normal"/>
    <w:link w:val="FooterChar"/>
    <w:uiPriority w:val="99"/>
    <w:unhideWhenUsed/>
    <w:rsid w:val="00AB1E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63"/>
    <w:rPr>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9" ma:contentTypeDescription="Create a new document." ma:contentTypeScope="" ma:versionID="ddf3a100450ceadf4e02567bd12f36a6">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58c9c0cccb7c0426fa8632eb013b2e2d"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fbeelding xmlns="86d8d313-957f-44b4-bb66-f96f0d40e904" xsi:nil="true"/>
    <nb xmlns="86d8d313-957f-44b4-bb66-f96f0d40e904" xsi:nil="true"/>
    <TaxCatchAll xmlns="ff960655-24fd-4f3f-8e9c-285049d99abf" xsi:nil="true"/>
    <lcf76f155ced4ddcb4097134ff3c332f xmlns="86d8d313-957f-44b4-bb66-f96f0d40e90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C98B9F-C5D2-4A52-97FD-CB341955277F}">
  <ds:schemaRefs>
    <ds:schemaRef ds:uri="http://schemas.openxmlformats.org/officeDocument/2006/bibliography"/>
  </ds:schemaRefs>
</ds:datastoreItem>
</file>

<file path=customXml/itemProps2.xml><?xml version="1.0" encoding="utf-8"?>
<ds:datastoreItem xmlns:ds="http://schemas.openxmlformats.org/officeDocument/2006/customXml" ds:itemID="{7773E7F7-E7F6-41C9-A7AA-EE80D61A5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14676D-940E-4029-AC85-D3C69D910706}">
  <ds:schemaRefs>
    <ds:schemaRef ds:uri="http://schemas.microsoft.com/office/2006/metadata/properties"/>
    <ds:schemaRef ds:uri="http://schemas.microsoft.com/office/infopath/2007/PartnerControls"/>
    <ds:schemaRef ds:uri="86d8d313-957f-44b4-bb66-f96f0d40e904"/>
    <ds:schemaRef ds:uri="ff960655-24fd-4f3f-8e9c-285049d99abf"/>
  </ds:schemaRefs>
</ds:datastoreItem>
</file>

<file path=customXml/itemProps4.xml><?xml version="1.0" encoding="utf-8"?>
<ds:datastoreItem xmlns:ds="http://schemas.openxmlformats.org/officeDocument/2006/customXml" ds:itemID="{BC6EC855-7C68-4F08-AFAF-040E04655E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26</Pages>
  <Words>8927</Words>
  <Characters>50083</Characters>
  <Application>Microsoft Office Word</Application>
  <DocSecurity>0</DocSecurity>
  <Lines>1221</Lines>
  <Paragraphs>648</Paragraphs>
  <ScaleCrop>false</ScaleCrop>
  <Company/>
  <LinksUpToDate>false</LinksUpToDate>
  <CharactersWithSpaces>58362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Vanbeveren Inge</dc:creator>
  <cp:keywords/>
  <dc:description/>
  <cp:lastModifiedBy>Inge Vanbeveren</cp:lastModifiedBy>
  <cp:revision>29</cp:revision>
  <dcterms:created xsi:type="dcterms:W3CDTF">2020-11-18T10:27:00Z</dcterms:created>
  <dcterms:modified xsi:type="dcterms:W3CDTF">2023-08-16T14:17:00Z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Order">
    <vt:r8>5054600</vt:r8>
  </property>
  <property fmtid="{D5CDD505-2E9C-101B-9397-08002B2CF9AE}" pid="4" name="MediaServiceImageTags">
    <vt:lpwstr/>
  </property>
</Properties>
</file>